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978F5" w:rsidRDefault="00A978F5" w:rsidP="00A978F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sidR="00730EB0">
        <w:rPr>
          <w:rFonts w:ascii="Times New Roman" w:hAnsi="Times New Roman" w:cs="Times New Roman"/>
          <w:color w:val="000000" w:themeColor="text1"/>
          <w:sz w:val="12"/>
          <w:szCs w:val="12"/>
        </w:rPr>
        <w:t xml:space="preserve"> от «08» апреля 2020 года №409</w:t>
      </w:r>
      <w:r>
        <w:rPr>
          <w:rFonts w:ascii="Times New Roman" w:hAnsi="Times New Roman" w:cs="Times New Roman"/>
          <w:color w:val="000000" w:themeColor="text1"/>
          <w:sz w:val="12"/>
          <w:szCs w:val="12"/>
        </w:rPr>
        <w:t xml:space="preserve"> «</w:t>
      </w:r>
      <w:r w:rsidR="00730EB0" w:rsidRPr="00730EB0">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r w:rsidR="00195656">
        <w:rPr>
          <w:rFonts w:ascii="Times New Roman" w:hAnsi="Times New Roman" w:cs="Times New Roman"/>
          <w:color w:val="000000" w:themeColor="text1"/>
          <w:sz w:val="12"/>
          <w:szCs w:val="12"/>
        </w:rPr>
        <w:t>»</w:t>
      </w:r>
      <w:r w:rsidR="00730EB0">
        <w:rPr>
          <w:rFonts w:ascii="Times New Roman" w:hAnsi="Times New Roman" w:cs="Times New Roman"/>
          <w:color w:val="000000" w:themeColor="text1"/>
          <w:sz w:val="12"/>
          <w:szCs w:val="12"/>
        </w:rPr>
        <w:t>…………………………...</w:t>
      </w:r>
      <w:r w:rsidR="00195656">
        <w:rPr>
          <w:rFonts w:ascii="Times New Roman" w:hAnsi="Times New Roman" w:cs="Times New Roman"/>
          <w:color w:val="000000" w:themeColor="text1"/>
          <w:sz w:val="12"/>
          <w:szCs w:val="12"/>
        </w:rPr>
        <w:t>…………………………………………..3</w:t>
      </w:r>
    </w:p>
    <w:p w:rsidR="00106A96" w:rsidRDefault="00106A96" w:rsidP="00A978F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Pr="00106A96">
        <w:rPr>
          <w:rFonts w:ascii="Times New Roman" w:hAnsi="Times New Roman" w:cs="Times New Roman"/>
          <w:color w:val="000000" w:themeColor="text1"/>
          <w:sz w:val="12"/>
          <w:szCs w:val="12"/>
        </w:rPr>
        <w:t>Сообщение о возможном установлении публичного сервитута</w:t>
      </w:r>
      <w:r>
        <w:rPr>
          <w:rFonts w:ascii="Times New Roman" w:hAnsi="Times New Roman" w:cs="Times New Roman"/>
          <w:color w:val="000000" w:themeColor="text1"/>
          <w:sz w:val="12"/>
          <w:szCs w:val="12"/>
        </w:rPr>
        <w:t>………………………………………………………………………………….14</w:t>
      </w:r>
    </w:p>
    <w:p w:rsidR="004372AA" w:rsidRDefault="00106A96"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sidR="00190CAB" w:rsidRPr="00190CAB">
        <w:rPr>
          <w:rFonts w:ascii="Times New Roman" w:hAnsi="Times New Roman" w:cs="Times New Roman"/>
          <w:color w:val="000000" w:themeColor="text1"/>
          <w:sz w:val="12"/>
          <w:szCs w:val="12"/>
        </w:rPr>
        <w:t xml:space="preserve">Заключение </w:t>
      </w:r>
      <w:proofErr w:type="gramStart"/>
      <w:r w:rsidR="00190CAB" w:rsidRPr="00190CAB">
        <w:rPr>
          <w:rFonts w:ascii="Times New Roman" w:hAnsi="Times New Roman" w:cs="Times New Roman"/>
          <w:color w:val="000000" w:themeColor="text1"/>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00190CAB" w:rsidRPr="00190CAB">
        <w:rPr>
          <w:rFonts w:ascii="Times New Roman" w:hAnsi="Times New Roman" w:cs="Times New Roman"/>
          <w:color w:val="000000" w:themeColor="text1"/>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63:31:0702041:52, площадью 398 </w:t>
      </w:r>
      <w:proofErr w:type="spellStart"/>
      <w:r w:rsidR="00190CAB" w:rsidRPr="00190CAB">
        <w:rPr>
          <w:rFonts w:ascii="Times New Roman" w:hAnsi="Times New Roman" w:cs="Times New Roman"/>
          <w:color w:val="000000" w:themeColor="text1"/>
          <w:sz w:val="12"/>
          <w:szCs w:val="12"/>
        </w:rPr>
        <w:t>кв.м</w:t>
      </w:r>
      <w:proofErr w:type="spellEnd"/>
      <w:r w:rsidR="00190CAB" w:rsidRPr="00190CAB">
        <w:rPr>
          <w:rFonts w:ascii="Times New Roman" w:hAnsi="Times New Roman" w:cs="Times New Roman"/>
          <w:color w:val="000000" w:themeColor="text1"/>
          <w:sz w:val="12"/>
          <w:szCs w:val="12"/>
        </w:rPr>
        <w:t xml:space="preserve">., расположенного по адресу: Самарская область, Сергиевский р-н, волость Сергиевская, </w:t>
      </w:r>
      <w:proofErr w:type="spellStart"/>
      <w:r w:rsidR="00190CAB" w:rsidRPr="00190CAB">
        <w:rPr>
          <w:rFonts w:ascii="Times New Roman" w:hAnsi="Times New Roman" w:cs="Times New Roman"/>
          <w:color w:val="000000" w:themeColor="text1"/>
          <w:sz w:val="12"/>
          <w:szCs w:val="12"/>
        </w:rPr>
        <w:t>с</w:t>
      </w:r>
      <w:proofErr w:type="gramStart"/>
      <w:r w:rsidR="00190CAB" w:rsidRPr="00190CAB">
        <w:rPr>
          <w:rFonts w:ascii="Times New Roman" w:hAnsi="Times New Roman" w:cs="Times New Roman"/>
          <w:color w:val="000000" w:themeColor="text1"/>
          <w:sz w:val="12"/>
          <w:szCs w:val="12"/>
        </w:rPr>
        <w:t>.С</w:t>
      </w:r>
      <w:proofErr w:type="gramEnd"/>
      <w:r w:rsidR="00190CAB" w:rsidRPr="00190CAB">
        <w:rPr>
          <w:rFonts w:ascii="Times New Roman" w:hAnsi="Times New Roman" w:cs="Times New Roman"/>
          <w:color w:val="000000" w:themeColor="text1"/>
          <w:sz w:val="12"/>
          <w:szCs w:val="12"/>
        </w:rPr>
        <w:t>ергиевск</w:t>
      </w:r>
      <w:proofErr w:type="spellEnd"/>
      <w:r w:rsidR="00190CAB" w:rsidRPr="00190CAB">
        <w:rPr>
          <w:rFonts w:ascii="Times New Roman" w:hAnsi="Times New Roman" w:cs="Times New Roman"/>
          <w:color w:val="000000" w:themeColor="text1"/>
          <w:sz w:val="12"/>
          <w:szCs w:val="12"/>
        </w:rPr>
        <w:t xml:space="preserve">, </w:t>
      </w:r>
      <w:proofErr w:type="spellStart"/>
      <w:r w:rsidR="00190CAB" w:rsidRPr="00190CAB">
        <w:rPr>
          <w:rFonts w:ascii="Times New Roman" w:hAnsi="Times New Roman" w:cs="Times New Roman"/>
          <w:color w:val="000000" w:themeColor="text1"/>
          <w:sz w:val="12"/>
          <w:szCs w:val="12"/>
        </w:rPr>
        <w:t>ул.Набережная</w:t>
      </w:r>
      <w:proofErr w:type="spellEnd"/>
      <w:r w:rsidR="00190CAB" w:rsidRPr="00190CAB">
        <w:rPr>
          <w:rFonts w:ascii="Times New Roman" w:hAnsi="Times New Roman" w:cs="Times New Roman"/>
          <w:color w:val="000000" w:themeColor="text1"/>
          <w:sz w:val="12"/>
          <w:szCs w:val="12"/>
        </w:rPr>
        <w:t>, д.71</w:t>
      </w:r>
      <w:r w:rsidR="00190CAB">
        <w:rPr>
          <w:rFonts w:ascii="Times New Roman" w:hAnsi="Times New Roman" w:cs="Times New Roman"/>
          <w:color w:val="000000" w:themeColor="text1"/>
          <w:sz w:val="12"/>
          <w:szCs w:val="12"/>
        </w:rPr>
        <w:t>……………………..15</w:t>
      </w:r>
    </w:p>
    <w:p w:rsidR="00190CAB" w:rsidRDefault="00190CAB" w:rsidP="009D7FC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009D7FC6">
        <w:rPr>
          <w:rFonts w:ascii="Times New Roman" w:hAnsi="Times New Roman" w:cs="Times New Roman"/>
          <w:color w:val="000000" w:themeColor="text1"/>
          <w:sz w:val="12"/>
          <w:szCs w:val="12"/>
        </w:rPr>
        <w:t>Постановление администрации сельского поселения</w:t>
      </w:r>
      <w:r w:rsidR="009D7FC6" w:rsidRPr="009D7FC6">
        <w:rPr>
          <w:rFonts w:ascii="Times New Roman" w:hAnsi="Times New Roman" w:cs="Times New Roman"/>
          <w:color w:val="000000" w:themeColor="text1"/>
          <w:sz w:val="12"/>
          <w:szCs w:val="12"/>
        </w:rPr>
        <w:t xml:space="preserve"> Елшанка</w:t>
      </w:r>
      <w:r w:rsidR="009D7FC6">
        <w:rPr>
          <w:rFonts w:ascii="Times New Roman" w:hAnsi="Times New Roman" w:cs="Times New Roman"/>
          <w:color w:val="000000" w:themeColor="text1"/>
          <w:sz w:val="12"/>
          <w:szCs w:val="12"/>
        </w:rPr>
        <w:t xml:space="preserve"> </w:t>
      </w:r>
      <w:r w:rsidR="009D7FC6" w:rsidRPr="00A978F5">
        <w:rPr>
          <w:rFonts w:ascii="Times New Roman" w:hAnsi="Times New Roman" w:cs="Times New Roman"/>
          <w:color w:val="000000" w:themeColor="text1"/>
          <w:sz w:val="12"/>
          <w:szCs w:val="12"/>
        </w:rPr>
        <w:t>муниципаль</w:t>
      </w:r>
      <w:r w:rsidR="009D7FC6">
        <w:rPr>
          <w:rFonts w:ascii="Times New Roman" w:hAnsi="Times New Roman" w:cs="Times New Roman"/>
          <w:color w:val="000000" w:themeColor="text1"/>
          <w:sz w:val="12"/>
          <w:szCs w:val="12"/>
        </w:rPr>
        <w:t xml:space="preserve">ного района Сергиевский </w:t>
      </w:r>
      <w:r w:rsidR="009D7FC6" w:rsidRPr="00A978F5">
        <w:rPr>
          <w:rFonts w:ascii="Times New Roman" w:hAnsi="Times New Roman" w:cs="Times New Roman"/>
          <w:color w:val="000000" w:themeColor="text1"/>
          <w:sz w:val="12"/>
          <w:szCs w:val="12"/>
        </w:rPr>
        <w:t>Самарской области</w:t>
      </w:r>
      <w:r w:rsidR="009D7FC6">
        <w:rPr>
          <w:rFonts w:ascii="Times New Roman" w:hAnsi="Times New Roman" w:cs="Times New Roman"/>
          <w:color w:val="000000" w:themeColor="text1"/>
          <w:sz w:val="12"/>
          <w:szCs w:val="12"/>
        </w:rPr>
        <w:t xml:space="preserve"> от «06» апреля 2020 года №18 «</w:t>
      </w:r>
      <w:r w:rsidR="009D7FC6" w:rsidRPr="009D7FC6">
        <w:rPr>
          <w:rFonts w:ascii="Times New Roman" w:hAnsi="Times New Roman" w:cs="Times New Roman"/>
          <w:color w:val="000000" w:themeColor="text1"/>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w:t>
      </w:r>
      <w:proofErr w:type="spellStart"/>
      <w:r w:rsidR="009D7FC6" w:rsidRPr="009D7FC6">
        <w:rPr>
          <w:rFonts w:ascii="Times New Roman" w:hAnsi="Times New Roman" w:cs="Times New Roman"/>
          <w:color w:val="000000" w:themeColor="text1"/>
          <w:sz w:val="12"/>
          <w:szCs w:val="12"/>
        </w:rPr>
        <w:t>с</w:t>
      </w:r>
      <w:proofErr w:type="gramStart"/>
      <w:r w:rsidR="009D7FC6" w:rsidRPr="009D7FC6">
        <w:rPr>
          <w:rFonts w:ascii="Times New Roman" w:hAnsi="Times New Roman" w:cs="Times New Roman"/>
          <w:color w:val="000000" w:themeColor="text1"/>
          <w:sz w:val="12"/>
          <w:szCs w:val="12"/>
        </w:rPr>
        <w:t>.Е</w:t>
      </w:r>
      <w:proofErr w:type="gramEnd"/>
      <w:r w:rsidR="009D7FC6" w:rsidRPr="009D7FC6">
        <w:rPr>
          <w:rFonts w:ascii="Times New Roman" w:hAnsi="Times New Roman" w:cs="Times New Roman"/>
          <w:color w:val="000000" w:themeColor="text1"/>
          <w:sz w:val="12"/>
          <w:szCs w:val="12"/>
        </w:rPr>
        <w:t>лшанка</w:t>
      </w:r>
      <w:proofErr w:type="spellEnd"/>
      <w:r w:rsidR="009D7FC6" w:rsidRPr="009D7FC6">
        <w:rPr>
          <w:rFonts w:ascii="Times New Roman" w:hAnsi="Times New Roman" w:cs="Times New Roman"/>
          <w:color w:val="000000" w:themeColor="text1"/>
          <w:sz w:val="12"/>
          <w:szCs w:val="12"/>
        </w:rPr>
        <w:t xml:space="preserve">, </w:t>
      </w:r>
      <w:proofErr w:type="spellStart"/>
      <w:r w:rsidR="009D7FC6" w:rsidRPr="009D7FC6">
        <w:rPr>
          <w:rFonts w:ascii="Times New Roman" w:hAnsi="Times New Roman" w:cs="Times New Roman"/>
          <w:color w:val="000000" w:themeColor="text1"/>
          <w:sz w:val="12"/>
          <w:szCs w:val="12"/>
        </w:rPr>
        <w:t>ул.Победы</w:t>
      </w:r>
      <w:proofErr w:type="spellEnd"/>
      <w:r w:rsidR="009D7FC6" w:rsidRPr="009D7FC6">
        <w:rPr>
          <w:rFonts w:ascii="Times New Roman" w:hAnsi="Times New Roman" w:cs="Times New Roman"/>
          <w:color w:val="000000" w:themeColor="text1"/>
          <w:sz w:val="12"/>
          <w:szCs w:val="12"/>
        </w:rPr>
        <w:t xml:space="preserve">,  площадью 1 000  </w:t>
      </w:r>
      <w:proofErr w:type="spellStart"/>
      <w:r w:rsidR="009D7FC6" w:rsidRPr="009D7FC6">
        <w:rPr>
          <w:rFonts w:ascii="Times New Roman" w:hAnsi="Times New Roman" w:cs="Times New Roman"/>
          <w:color w:val="000000" w:themeColor="text1"/>
          <w:sz w:val="12"/>
          <w:szCs w:val="12"/>
        </w:rPr>
        <w:t>кв.м</w:t>
      </w:r>
      <w:proofErr w:type="spellEnd"/>
      <w:r w:rsidR="009D7FC6" w:rsidRPr="009D7FC6">
        <w:rPr>
          <w:rFonts w:ascii="Times New Roman" w:hAnsi="Times New Roman" w:cs="Times New Roman"/>
          <w:color w:val="000000" w:themeColor="text1"/>
          <w:sz w:val="12"/>
          <w:szCs w:val="12"/>
        </w:rPr>
        <w:t>, с кадастровым номером 63:31:0909006:145</w:t>
      </w:r>
      <w:r w:rsidR="009D7FC6">
        <w:rPr>
          <w:rFonts w:ascii="Times New Roman" w:hAnsi="Times New Roman" w:cs="Times New Roman"/>
          <w:color w:val="000000" w:themeColor="text1"/>
          <w:sz w:val="12"/>
          <w:szCs w:val="12"/>
        </w:rPr>
        <w:t>»……………………………………………………………………………………………………………………………………………</w:t>
      </w:r>
      <w:r w:rsidR="00D63D9C">
        <w:rPr>
          <w:rFonts w:ascii="Times New Roman" w:hAnsi="Times New Roman" w:cs="Times New Roman"/>
          <w:color w:val="000000" w:themeColor="text1"/>
          <w:sz w:val="12"/>
          <w:szCs w:val="12"/>
        </w:rPr>
        <w:t>.</w:t>
      </w:r>
      <w:r w:rsidR="009D7FC6">
        <w:rPr>
          <w:rFonts w:ascii="Times New Roman" w:hAnsi="Times New Roman" w:cs="Times New Roman"/>
          <w:color w:val="000000" w:themeColor="text1"/>
          <w:sz w:val="12"/>
          <w:szCs w:val="12"/>
        </w:rPr>
        <w:t>15</w:t>
      </w:r>
    </w:p>
    <w:p w:rsidR="00D63D9C" w:rsidRDefault="00D63D9C" w:rsidP="009D7FC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«08» апреля 2020 года №412 «</w:t>
      </w:r>
      <w:r w:rsidRPr="00D63D9C">
        <w:rPr>
          <w:rFonts w:ascii="Times New Roman" w:hAnsi="Times New Roman" w:cs="Times New Roman"/>
          <w:color w:val="000000" w:themeColor="text1"/>
          <w:sz w:val="12"/>
          <w:szCs w:val="12"/>
        </w:rPr>
        <w:t>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r>
        <w:rPr>
          <w:rFonts w:ascii="Times New Roman" w:hAnsi="Times New Roman" w:cs="Times New Roman"/>
          <w:color w:val="000000" w:themeColor="text1"/>
          <w:sz w:val="12"/>
          <w:szCs w:val="12"/>
        </w:rPr>
        <w:t>»………………………………………………...15</w:t>
      </w:r>
    </w:p>
    <w:p w:rsidR="00D63D9C" w:rsidRDefault="00D63D9C" w:rsidP="009D7FC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6. </w:t>
      </w:r>
      <w:r w:rsidR="008557D1">
        <w:rPr>
          <w:rFonts w:ascii="Times New Roman" w:hAnsi="Times New Roman" w:cs="Times New Roman"/>
          <w:color w:val="000000" w:themeColor="text1"/>
          <w:sz w:val="12"/>
          <w:szCs w:val="12"/>
        </w:rPr>
        <w:t xml:space="preserve">Постановление администрации  </w:t>
      </w:r>
      <w:r w:rsidR="008557D1" w:rsidRPr="00A978F5">
        <w:rPr>
          <w:rFonts w:ascii="Times New Roman" w:hAnsi="Times New Roman" w:cs="Times New Roman"/>
          <w:color w:val="000000" w:themeColor="text1"/>
          <w:sz w:val="12"/>
          <w:szCs w:val="12"/>
        </w:rPr>
        <w:t>муниципаль</w:t>
      </w:r>
      <w:r w:rsidR="008557D1">
        <w:rPr>
          <w:rFonts w:ascii="Times New Roman" w:hAnsi="Times New Roman" w:cs="Times New Roman"/>
          <w:color w:val="000000" w:themeColor="text1"/>
          <w:sz w:val="12"/>
          <w:szCs w:val="12"/>
        </w:rPr>
        <w:t xml:space="preserve">ного района Сергиевский </w:t>
      </w:r>
      <w:r w:rsidR="008557D1" w:rsidRPr="00A978F5">
        <w:rPr>
          <w:rFonts w:ascii="Times New Roman" w:hAnsi="Times New Roman" w:cs="Times New Roman"/>
          <w:color w:val="000000" w:themeColor="text1"/>
          <w:sz w:val="12"/>
          <w:szCs w:val="12"/>
        </w:rPr>
        <w:t>Самарской области</w:t>
      </w:r>
      <w:r w:rsidR="008557D1">
        <w:rPr>
          <w:rFonts w:ascii="Times New Roman" w:hAnsi="Times New Roman" w:cs="Times New Roman"/>
          <w:color w:val="000000" w:themeColor="text1"/>
          <w:sz w:val="12"/>
          <w:szCs w:val="12"/>
        </w:rPr>
        <w:t xml:space="preserve"> от «08» апр</w:t>
      </w:r>
      <w:r w:rsidR="008557D1">
        <w:rPr>
          <w:rFonts w:ascii="Times New Roman" w:hAnsi="Times New Roman" w:cs="Times New Roman"/>
          <w:color w:val="000000" w:themeColor="text1"/>
          <w:sz w:val="12"/>
          <w:szCs w:val="12"/>
        </w:rPr>
        <w:t>еля 2020 года №433 «</w:t>
      </w:r>
      <w:r w:rsidR="008557D1" w:rsidRPr="008557D1">
        <w:rPr>
          <w:rFonts w:ascii="Times New Roman" w:hAnsi="Times New Roman" w:cs="Times New Roman"/>
          <w:color w:val="000000" w:themeColor="text1"/>
          <w:sz w:val="12"/>
          <w:szCs w:val="12"/>
        </w:rPr>
        <w:t>Об утверждении Положения о проведении  муниципального конкурса детских творческих работ на экологическую тематику «Чистый взгляд на родную природу»</w:t>
      </w:r>
      <w:r w:rsidR="008557D1">
        <w:rPr>
          <w:rFonts w:ascii="Times New Roman" w:hAnsi="Times New Roman" w:cs="Times New Roman"/>
          <w:color w:val="000000" w:themeColor="text1"/>
          <w:sz w:val="12"/>
          <w:szCs w:val="12"/>
        </w:rPr>
        <w:t>……………………………………………………………………………………………………………………………………………...20</w:t>
      </w:r>
    </w:p>
    <w:p w:rsidR="008557D1" w:rsidRDefault="008557D1" w:rsidP="009D7FC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7. </w:t>
      </w:r>
      <w:r>
        <w:rPr>
          <w:rFonts w:ascii="Times New Roman" w:hAnsi="Times New Roman" w:cs="Times New Roman"/>
          <w:color w:val="000000" w:themeColor="text1"/>
          <w:sz w:val="12"/>
          <w:szCs w:val="12"/>
        </w:rPr>
        <w:t xml:space="preserve">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«08» апреля 2020 года №4</w:t>
      </w:r>
      <w:r>
        <w:rPr>
          <w:rFonts w:ascii="Times New Roman" w:hAnsi="Times New Roman" w:cs="Times New Roman"/>
          <w:color w:val="000000" w:themeColor="text1"/>
          <w:sz w:val="12"/>
          <w:szCs w:val="12"/>
        </w:rPr>
        <w:t>10 «</w:t>
      </w:r>
      <w:r w:rsidRPr="008557D1">
        <w:rPr>
          <w:rFonts w:ascii="Times New Roman" w:hAnsi="Times New Roman" w:cs="Times New Roman"/>
          <w:color w:val="000000" w:themeColor="text1"/>
          <w:sz w:val="12"/>
          <w:szCs w:val="12"/>
        </w:rPr>
        <w:t>Об установлении особого противопожарного режима  на территории  муниципального района Сергиевский</w:t>
      </w:r>
      <w:r>
        <w:rPr>
          <w:rFonts w:ascii="Times New Roman" w:hAnsi="Times New Roman" w:cs="Times New Roman"/>
          <w:color w:val="000000" w:themeColor="text1"/>
          <w:sz w:val="12"/>
          <w:szCs w:val="12"/>
        </w:rPr>
        <w:t>»…………………………………………..21</w:t>
      </w:r>
    </w:p>
    <w:p w:rsidR="008557D1" w:rsidRPr="009D7FC6" w:rsidRDefault="008557D1" w:rsidP="009D7FC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8. </w:t>
      </w:r>
      <w:proofErr w:type="gramStart"/>
      <w:r w:rsidR="0002241B">
        <w:rPr>
          <w:rFonts w:ascii="Times New Roman" w:hAnsi="Times New Roman" w:cs="Times New Roman"/>
          <w:color w:val="000000" w:themeColor="text1"/>
          <w:sz w:val="12"/>
          <w:szCs w:val="12"/>
        </w:rPr>
        <w:t xml:space="preserve">Постановление администрации  </w:t>
      </w:r>
      <w:r w:rsidR="0002241B" w:rsidRPr="00A978F5">
        <w:rPr>
          <w:rFonts w:ascii="Times New Roman" w:hAnsi="Times New Roman" w:cs="Times New Roman"/>
          <w:color w:val="000000" w:themeColor="text1"/>
          <w:sz w:val="12"/>
          <w:szCs w:val="12"/>
        </w:rPr>
        <w:t>муниципаль</w:t>
      </w:r>
      <w:r w:rsidR="0002241B">
        <w:rPr>
          <w:rFonts w:ascii="Times New Roman" w:hAnsi="Times New Roman" w:cs="Times New Roman"/>
          <w:color w:val="000000" w:themeColor="text1"/>
          <w:sz w:val="12"/>
          <w:szCs w:val="12"/>
        </w:rPr>
        <w:t xml:space="preserve">ного района Сергиевский </w:t>
      </w:r>
      <w:r w:rsidR="0002241B" w:rsidRPr="00A978F5">
        <w:rPr>
          <w:rFonts w:ascii="Times New Roman" w:hAnsi="Times New Roman" w:cs="Times New Roman"/>
          <w:color w:val="000000" w:themeColor="text1"/>
          <w:sz w:val="12"/>
          <w:szCs w:val="12"/>
        </w:rPr>
        <w:t>Самарской области</w:t>
      </w:r>
      <w:r w:rsidR="0002241B">
        <w:rPr>
          <w:rFonts w:ascii="Times New Roman" w:hAnsi="Times New Roman" w:cs="Times New Roman"/>
          <w:color w:val="000000" w:themeColor="text1"/>
          <w:sz w:val="12"/>
          <w:szCs w:val="12"/>
        </w:rPr>
        <w:t xml:space="preserve"> от «08» апреля 2020 года №4</w:t>
      </w:r>
      <w:r w:rsidR="0002241B">
        <w:rPr>
          <w:rFonts w:ascii="Times New Roman" w:hAnsi="Times New Roman" w:cs="Times New Roman"/>
          <w:color w:val="000000" w:themeColor="text1"/>
          <w:sz w:val="12"/>
          <w:szCs w:val="12"/>
        </w:rPr>
        <w:t>13 «</w:t>
      </w:r>
      <w:r w:rsidR="0002241B" w:rsidRPr="0002241B">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w:t>
      </w:r>
      <w:proofErr w:type="gramEnd"/>
      <w:r w:rsidR="0002241B" w:rsidRPr="0002241B">
        <w:rPr>
          <w:rFonts w:ascii="Times New Roman" w:hAnsi="Times New Roman" w:cs="Times New Roman"/>
          <w:color w:val="000000" w:themeColor="text1"/>
          <w:sz w:val="12"/>
          <w:szCs w:val="12"/>
        </w:rPr>
        <w:t xml:space="preserve">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w:t>
      </w:r>
      <w:r w:rsidR="0002241B">
        <w:rPr>
          <w:rFonts w:ascii="Times New Roman" w:hAnsi="Times New Roman" w:cs="Times New Roman"/>
          <w:color w:val="000000" w:themeColor="text1"/>
          <w:sz w:val="12"/>
          <w:szCs w:val="12"/>
        </w:rPr>
        <w:t>»…………………………………………………………………………………………………21</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8557D1" w:rsidRDefault="008557D1" w:rsidP="00A978F5">
      <w:pPr>
        <w:tabs>
          <w:tab w:val="left" w:pos="284"/>
        </w:tabs>
        <w:spacing w:after="0"/>
        <w:rPr>
          <w:rFonts w:ascii="Times New Roman" w:eastAsia="Calibri" w:hAnsi="Times New Roman" w:cs="Times New Roman"/>
          <w:b/>
          <w:sz w:val="12"/>
          <w:szCs w:val="12"/>
        </w:rPr>
      </w:pPr>
    </w:p>
    <w:p w:rsidR="0002241B" w:rsidRDefault="0002241B" w:rsidP="00A978F5">
      <w:pPr>
        <w:tabs>
          <w:tab w:val="left" w:pos="284"/>
        </w:tabs>
        <w:spacing w:after="0"/>
        <w:rPr>
          <w:rFonts w:ascii="Times New Roman" w:eastAsia="Calibri" w:hAnsi="Times New Roman" w:cs="Times New Roman"/>
          <w:sz w:val="12"/>
          <w:szCs w:val="12"/>
        </w:rPr>
      </w:pPr>
    </w:p>
    <w:p w:rsidR="00730EB0" w:rsidRPr="00730EB0" w:rsidRDefault="00730EB0" w:rsidP="00730EB0">
      <w:pPr>
        <w:tabs>
          <w:tab w:val="left" w:pos="284"/>
        </w:tabs>
        <w:spacing w:after="0" w:line="240" w:lineRule="auto"/>
        <w:ind w:firstLine="284"/>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lastRenderedPageBreak/>
        <w:t>Администрация</w:t>
      </w:r>
    </w:p>
    <w:p w:rsidR="00730EB0" w:rsidRPr="00730EB0" w:rsidRDefault="00730EB0" w:rsidP="00730EB0">
      <w:pPr>
        <w:tabs>
          <w:tab w:val="left" w:pos="284"/>
        </w:tabs>
        <w:spacing w:after="0" w:line="240" w:lineRule="auto"/>
        <w:ind w:firstLine="284"/>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t>муниципального района Сергиевский</w:t>
      </w:r>
    </w:p>
    <w:p w:rsidR="00730EB0" w:rsidRPr="00730EB0" w:rsidRDefault="00730EB0" w:rsidP="00730EB0">
      <w:pPr>
        <w:tabs>
          <w:tab w:val="left" w:pos="284"/>
        </w:tabs>
        <w:spacing w:after="0" w:line="240" w:lineRule="auto"/>
        <w:ind w:firstLine="284"/>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t>Самарской области</w:t>
      </w:r>
    </w:p>
    <w:p w:rsidR="00730EB0" w:rsidRPr="00730EB0" w:rsidRDefault="00730EB0" w:rsidP="00730EB0">
      <w:pPr>
        <w:tabs>
          <w:tab w:val="left" w:pos="284"/>
        </w:tabs>
        <w:spacing w:after="0" w:line="240" w:lineRule="auto"/>
        <w:ind w:firstLine="284"/>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t>ПОСТАНОВЛЕНИЕ</w:t>
      </w:r>
    </w:p>
    <w:p w:rsidR="00730EB0" w:rsidRDefault="00730EB0" w:rsidP="00730EB0">
      <w:pPr>
        <w:tabs>
          <w:tab w:val="left" w:pos="284"/>
        </w:tabs>
        <w:spacing w:after="0" w:line="240" w:lineRule="auto"/>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«08» апреля 2020 г.  </w:t>
      </w:r>
      <w:r>
        <w:rPr>
          <w:rFonts w:ascii="Times New Roman" w:eastAsia="Calibri" w:hAnsi="Times New Roman" w:cs="Times New Roman"/>
          <w:sz w:val="12"/>
          <w:szCs w:val="12"/>
        </w:rPr>
        <w:t xml:space="preserve">                                                                                                                                                                                                            № 409 </w:t>
      </w:r>
    </w:p>
    <w:p w:rsidR="00A978F5" w:rsidRDefault="00730EB0" w:rsidP="00730EB0">
      <w:pPr>
        <w:tabs>
          <w:tab w:val="left" w:pos="284"/>
        </w:tabs>
        <w:spacing w:after="0" w:line="240" w:lineRule="auto"/>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№1553 от 27.12.2017 года «Об утверждении муниципальной программы  «Форм</w:t>
      </w:r>
      <w:r>
        <w:rPr>
          <w:rFonts w:ascii="Times New Roman" w:eastAsia="Calibri" w:hAnsi="Times New Roman" w:cs="Times New Roman"/>
          <w:sz w:val="12"/>
          <w:szCs w:val="12"/>
        </w:rPr>
        <w:t xml:space="preserve">ирование комфортной городской </w:t>
      </w:r>
      <w:r w:rsidRPr="00730EB0">
        <w:rPr>
          <w:rFonts w:ascii="Times New Roman" w:eastAsia="Calibri" w:hAnsi="Times New Roman" w:cs="Times New Roman"/>
          <w:sz w:val="12"/>
          <w:szCs w:val="12"/>
        </w:rPr>
        <w:t>среды на 2018-2024 годы»</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proofErr w:type="gramStart"/>
      <w:r w:rsidRPr="00730EB0">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w:t>
      </w:r>
      <w:proofErr w:type="gramEnd"/>
      <w:r w:rsidRPr="00730EB0">
        <w:rPr>
          <w:rFonts w:ascii="Times New Roman" w:eastAsia="Calibri" w:hAnsi="Times New Roman" w:cs="Times New Roman"/>
          <w:sz w:val="12"/>
          <w:szCs w:val="12"/>
        </w:rPr>
        <w:t xml:space="preserve"> годы», администрация  му</w:t>
      </w:r>
      <w:r>
        <w:rPr>
          <w:rFonts w:ascii="Times New Roman" w:eastAsia="Calibri" w:hAnsi="Times New Roman" w:cs="Times New Roman"/>
          <w:sz w:val="12"/>
          <w:szCs w:val="12"/>
        </w:rPr>
        <w:t>ниципального района Сергиевский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ПОСТАНОВЛЯЕТ:</w:t>
      </w:r>
    </w:p>
    <w:p w:rsid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30EB0">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w:t>
      </w:r>
      <w:r>
        <w:rPr>
          <w:rFonts w:ascii="Times New Roman" w:eastAsia="Calibri" w:hAnsi="Times New Roman" w:cs="Times New Roman"/>
          <w:sz w:val="12"/>
          <w:szCs w:val="12"/>
        </w:rPr>
        <w:t>ржания:</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«Планируемый общий объем финансирования Программы составит: 141 983 772,39* рублей, в </w:t>
      </w:r>
      <w:proofErr w:type="spellStart"/>
      <w:r w:rsidRPr="00730EB0">
        <w:rPr>
          <w:rFonts w:ascii="Times New Roman" w:eastAsia="Calibri" w:hAnsi="Times New Roman" w:cs="Times New Roman"/>
          <w:sz w:val="12"/>
          <w:szCs w:val="12"/>
        </w:rPr>
        <w:t>т.ч</w:t>
      </w:r>
      <w:proofErr w:type="spellEnd"/>
      <w:r w:rsidRPr="00730EB0">
        <w:rPr>
          <w:rFonts w:ascii="Times New Roman" w:eastAsia="Calibri" w:hAnsi="Times New Roman" w:cs="Times New Roman"/>
          <w:sz w:val="12"/>
          <w:szCs w:val="12"/>
        </w:rPr>
        <w:t>.:</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местного бюджета        –  9 154 992,04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областного бюджета  –  93 259 730,57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федерального бюджета –  38 690 833,43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из внебюджетных источников –878 216,35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В том числе по годам:</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2018 год – 21 144 182,41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2019 год – 19 412 599,47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2020 год – 21 011 491,03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2021 год – 14 500 000,0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2022 год – 15 700 000,00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2023 год – 26 057 300,45 рублей*;</w:t>
      </w:r>
    </w:p>
    <w:p w:rsid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w:t>
      </w:r>
      <w:r>
        <w:rPr>
          <w:rFonts w:ascii="Times New Roman" w:eastAsia="Calibri" w:hAnsi="Times New Roman" w:cs="Times New Roman"/>
          <w:sz w:val="12"/>
          <w:szCs w:val="12"/>
        </w:rPr>
        <w:t>24 год – 27 000 000,00 рублей*.</w:t>
      </w:r>
    </w:p>
    <w:p w:rsid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прогноз финансирования».</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1.2. В тексте программы в разделе «Объемы и источники финансирования Программы слова</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 «Планируемый общий объем финансирования Программы составит: 147 644 075,24* рублей, в </w:t>
      </w:r>
      <w:proofErr w:type="spellStart"/>
      <w:r w:rsidRPr="00730EB0">
        <w:rPr>
          <w:rFonts w:ascii="Times New Roman" w:eastAsia="Calibri" w:hAnsi="Times New Roman" w:cs="Times New Roman"/>
          <w:sz w:val="12"/>
          <w:szCs w:val="12"/>
        </w:rPr>
        <w:t>т.ч</w:t>
      </w:r>
      <w:proofErr w:type="spellEnd"/>
      <w:r w:rsidRPr="00730EB0">
        <w:rPr>
          <w:rFonts w:ascii="Times New Roman" w:eastAsia="Calibri" w:hAnsi="Times New Roman" w:cs="Times New Roman"/>
          <w:sz w:val="12"/>
          <w:szCs w:val="12"/>
        </w:rPr>
        <w:t>.:</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местного бюджета –9 564 417,05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областного бюджета –112 151 567,97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федерального бюджета – 25 928 090,22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В том числе по годам*:</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2018 год – 21 144 182,41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2019 год – 18 562 599,47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2020 год – 24 679 992,91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2021 год – 14 500 000,0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2022 год – 15 700 000,00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2023 год –26 057 300,45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2024 год – 27 000 000,00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прогноз финансирования </w:t>
      </w:r>
      <w:r w:rsidRPr="00730EB0">
        <w:rPr>
          <w:rFonts w:ascii="Times New Roman" w:eastAsia="Calibri" w:hAnsi="Times New Roman" w:cs="Times New Roman"/>
          <w:sz w:val="12"/>
          <w:szCs w:val="12"/>
        </w:rPr>
        <w:t>заменить словами</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«Планируемый общий объем финансирования Программы составит: 141 983 772,39* рублей, в </w:t>
      </w:r>
      <w:proofErr w:type="spellStart"/>
      <w:r w:rsidRPr="00730EB0">
        <w:rPr>
          <w:rFonts w:ascii="Times New Roman" w:eastAsia="Calibri" w:hAnsi="Times New Roman" w:cs="Times New Roman"/>
          <w:sz w:val="12"/>
          <w:szCs w:val="12"/>
        </w:rPr>
        <w:t>т.ч</w:t>
      </w:r>
      <w:proofErr w:type="spellEnd"/>
      <w:r w:rsidRPr="00730EB0">
        <w:rPr>
          <w:rFonts w:ascii="Times New Roman" w:eastAsia="Calibri" w:hAnsi="Times New Roman" w:cs="Times New Roman"/>
          <w:sz w:val="12"/>
          <w:szCs w:val="12"/>
        </w:rPr>
        <w:t>.:</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местного бюджета        –  9 154 992,04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областного бюджета  –  93 259 730,57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федерального бюджета –  38 690 833,43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средства из внебюджетных источников –878 216,35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В том числе по годам:</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2018 год – 21 144 182,41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2019 год – 19 412 599,47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2020 год – 21 011 491,03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2021 год – 14 500 000,0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2022 год – 15 700 000,00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2023 год – 26 057 300,45 рублей*;</w:t>
      </w:r>
    </w:p>
    <w:p w:rsid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20</w:t>
      </w:r>
      <w:r>
        <w:rPr>
          <w:rFonts w:ascii="Times New Roman" w:eastAsia="Calibri" w:hAnsi="Times New Roman" w:cs="Times New Roman"/>
          <w:sz w:val="12"/>
          <w:szCs w:val="12"/>
        </w:rPr>
        <w:t>24 год – 27 000 000,00 рублей*.</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прогноз финансирования».</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1.4. Приложение №7 к Программе изложить в редакции согласно приложению №2 к настоящему Постановлению.</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2. Опубликовать настоящее Постановление в газете «Сергиевский вестник».</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0EB0" w:rsidRP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4. </w:t>
      </w:r>
      <w:proofErr w:type="gramStart"/>
      <w:r w:rsidRPr="00730EB0">
        <w:rPr>
          <w:rFonts w:ascii="Times New Roman" w:eastAsia="Calibri" w:hAnsi="Times New Roman" w:cs="Times New Roman"/>
          <w:sz w:val="12"/>
          <w:szCs w:val="12"/>
        </w:rPr>
        <w:t>Контроль за</w:t>
      </w:r>
      <w:proofErr w:type="gramEnd"/>
      <w:r w:rsidRPr="00730EB0">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Глава </w:t>
      </w:r>
      <w:proofErr w:type="gramStart"/>
      <w:r w:rsidRPr="00730EB0">
        <w:rPr>
          <w:rFonts w:ascii="Times New Roman" w:eastAsia="Calibri" w:hAnsi="Times New Roman" w:cs="Times New Roman"/>
          <w:sz w:val="12"/>
          <w:szCs w:val="12"/>
        </w:rPr>
        <w:t>муниципального</w:t>
      </w:r>
      <w:proofErr w:type="gramEnd"/>
      <w:r w:rsidRPr="00730EB0">
        <w:rPr>
          <w:rFonts w:ascii="Times New Roman" w:eastAsia="Calibri" w:hAnsi="Times New Roman" w:cs="Times New Roman"/>
          <w:sz w:val="12"/>
          <w:szCs w:val="12"/>
        </w:rPr>
        <w:t xml:space="preserve">  </w:t>
      </w: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r w:rsidRPr="00730EB0">
        <w:rPr>
          <w:rFonts w:ascii="Times New Roman" w:eastAsia="Calibri" w:hAnsi="Times New Roman" w:cs="Times New Roman"/>
          <w:sz w:val="12"/>
          <w:szCs w:val="12"/>
        </w:rPr>
        <w:t>района</w:t>
      </w:r>
      <w:r>
        <w:rPr>
          <w:rFonts w:ascii="Times New Roman" w:eastAsia="Calibri" w:hAnsi="Times New Roman" w:cs="Times New Roman"/>
          <w:sz w:val="12"/>
          <w:szCs w:val="12"/>
        </w:rPr>
        <w:t xml:space="preserve"> </w:t>
      </w:r>
      <w:r w:rsidRPr="00730EB0">
        <w:rPr>
          <w:rFonts w:ascii="Times New Roman" w:eastAsia="Calibri" w:hAnsi="Times New Roman" w:cs="Times New Roman"/>
          <w:sz w:val="12"/>
          <w:szCs w:val="12"/>
        </w:rPr>
        <w:t xml:space="preserve"> Сергиевский             </w:t>
      </w: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r w:rsidRPr="00730EB0">
        <w:rPr>
          <w:rFonts w:ascii="Times New Roman" w:eastAsia="Calibri" w:hAnsi="Times New Roman" w:cs="Times New Roman"/>
          <w:sz w:val="12"/>
          <w:szCs w:val="12"/>
        </w:rPr>
        <w:t xml:space="preserve">                                     А.А. Веселов</w:t>
      </w: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r w:rsidRPr="00730EB0">
        <w:rPr>
          <w:rFonts w:ascii="Times New Roman" w:eastAsia="Calibri" w:hAnsi="Times New Roman" w:cs="Times New Roman"/>
          <w:sz w:val="12"/>
          <w:szCs w:val="12"/>
        </w:rPr>
        <w:t>Приложение №2</w:t>
      </w:r>
    </w:p>
    <w:p w:rsidR="00781675" w:rsidRDefault="00730EB0" w:rsidP="00781675">
      <w:pPr>
        <w:tabs>
          <w:tab w:val="left" w:pos="284"/>
        </w:tabs>
        <w:spacing w:after="0" w:line="240" w:lineRule="auto"/>
        <w:ind w:firstLine="284"/>
        <w:jc w:val="center"/>
        <w:rPr>
          <w:rFonts w:ascii="Times New Roman" w:eastAsia="Calibri" w:hAnsi="Times New Roman" w:cs="Times New Roman"/>
          <w:sz w:val="12"/>
          <w:szCs w:val="12"/>
        </w:rPr>
      </w:pPr>
      <w:r w:rsidRPr="00730EB0">
        <w:rPr>
          <w:rFonts w:ascii="Times New Roman" w:eastAsia="Calibri" w:hAnsi="Times New Roman" w:cs="Times New Roman"/>
          <w:sz w:val="12"/>
          <w:szCs w:val="12"/>
        </w:rPr>
        <w:t>Объемы и источники финансирования программных мероприятий</w:t>
      </w:r>
    </w:p>
    <w:p w:rsidR="00730EB0" w:rsidRDefault="00730EB0" w:rsidP="00730EB0">
      <w:pPr>
        <w:tabs>
          <w:tab w:val="left" w:pos="284"/>
        </w:tabs>
        <w:spacing w:after="0" w:line="240" w:lineRule="auto"/>
        <w:ind w:firstLine="284"/>
        <w:jc w:val="right"/>
        <w:rPr>
          <w:rFonts w:ascii="Times New Roman" w:eastAsia="Calibri" w:hAnsi="Times New Roman" w:cs="Times New Roman"/>
          <w:sz w:val="12"/>
          <w:szCs w:val="12"/>
        </w:rPr>
      </w:pPr>
      <w:r w:rsidRPr="00730EB0">
        <w:rPr>
          <w:rFonts w:ascii="Times New Roman" w:eastAsia="Calibri" w:hAnsi="Times New Roman" w:cs="Times New Roman"/>
          <w:sz w:val="12"/>
          <w:szCs w:val="12"/>
        </w:rPr>
        <w:t>Данные в руб.</w:t>
      </w:r>
    </w:p>
    <w:p w:rsidR="00781675" w:rsidRDefault="00781675" w:rsidP="00730EB0">
      <w:pPr>
        <w:tabs>
          <w:tab w:val="left" w:pos="284"/>
        </w:tabs>
        <w:spacing w:after="0" w:line="240" w:lineRule="auto"/>
        <w:ind w:firstLine="284"/>
        <w:jc w:val="right"/>
        <w:rPr>
          <w:rFonts w:ascii="Times New Roman" w:eastAsia="Calibri" w:hAnsi="Times New Roman" w:cs="Times New Roman"/>
          <w:sz w:val="12"/>
          <w:szCs w:val="12"/>
        </w:rPr>
      </w:pPr>
    </w:p>
    <w:p w:rsidR="00781675" w:rsidRDefault="00781675" w:rsidP="00730EB0">
      <w:pPr>
        <w:tabs>
          <w:tab w:val="left" w:pos="284"/>
        </w:tabs>
        <w:spacing w:after="0" w:line="240" w:lineRule="auto"/>
        <w:ind w:firstLine="284"/>
        <w:jc w:val="right"/>
        <w:rPr>
          <w:rFonts w:ascii="Times New Roman" w:eastAsia="Calibri" w:hAnsi="Times New Roman" w:cs="Times New Roman"/>
          <w:sz w:val="12"/>
          <w:szCs w:val="12"/>
        </w:rPr>
      </w:pPr>
    </w:p>
    <w:p w:rsidR="00781675" w:rsidRDefault="00781675" w:rsidP="00730EB0">
      <w:pPr>
        <w:tabs>
          <w:tab w:val="left" w:pos="284"/>
        </w:tabs>
        <w:spacing w:after="0" w:line="240" w:lineRule="auto"/>
        <w:ind w:firstLine="284"/>
        <w:jc w:val="right"/>
        <w:rPr>
          <w:rFonts w:ascii="Times New Roman" w:eastAsia="Calibri" w:hAnsi="Times New Roman" w:cs="Times New Roman"/>
          <w:sz w:val="12"/>
          <w:szCs w:val="12"/>
        </w:rPr>
      </w:pP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090F0D" w:rsidRPr="00730EB0" w:rsidTr="00781675">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lastRenderedPageBreak/>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2020 год</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p>
        </w:tc>
      </w:tr>
      <w:tr w:rsidR="00090F0D" w:rsidRPr="00730EB0" w:rsidTr="00781675">
        <w:trPr>
          <w:cantSplit/>
          <w:trHeight w:val="1065"/>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внебюджетные источники</w:t>
            </w:r>
          </w:p>
        </w:tc>
      </w:tr>
      <w:tr w:rsidR="00090F0D" w:rsidRPr="00730EB0" w:rsidTr="00933844">
        <w:trPr>
          <w:cantSplit/>
          <w:trHeight w:val="96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38 668 494,74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3 364 644,81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20 882 550,64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14 421 299,29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0,00</w:t>
            </w:r>
          </w:p>
        </w:tc>
      </w:tr>
      <w:tr w:rsidR="00090F0D" w:rsidRPr="00730EB0" w:rsidTr="00933844">
        <w:trPr>
          <w:cantSplit/>
          <w:trHeight w:val="982"/>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100 795 276,65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5 521 846,23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70 125 679,93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24 269 534,14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557 307,89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1 482 439,00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9 106 411,00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28 216,35</w:t>
            </w:r>
          </w:p>
        </w:tc>
      </w:tr>
      <w:tr w:rsidR="00090F0D" w:rsidRPr="00730EB0" w:rsidTr="00933844">
        <w:trPr>
          <w:cantSplit/>
          <w:trHeight w:val="841"/>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r>
      <w:tr w:rsidR="00090F0D" w:rsidRPr="00730EB0" w:rsidTr="00933844">
        <w:trPr>
          <w:cantSplit/>
          <w:trHeight w:val="980"/>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 xml:space="preserve">Благоустройство территорий </w:t>
            </w:r>
            <w:proofErr w:type="spellStart"/>
            <w:r w:rsidRPr="00730EB0">
              <w:rPr>
                <w:rFonts w:ascii="Times New Roman" w:eastAsia="Times New Roman" w:hAnsi="Times New Roman" w:cs="Times New Roman"/>
                <w:sz w:val="12"/>
                <w:szCs w:val="12"/>
                <w:lang w:eastAsia="ru-RU"/>
              </w:rPr>
              <w:t>пгт</w:t>
            </w:r>
            <w:proofErr w:type="spellEnd"/>
            <w:r w:rsidRPr="00730EB0">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93 553,00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r>
      <w:tr w:rsidR="00090F0D" w:rsidRPr="00730EB0" w:rsidTr="00933844">
        <w:trPr>
          <w:cantSplit/>
          <w:trHeight w:val="83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sz w:val="12"/>
                <w:szCs w:val="12"/>
                <w:lang w:eastAsia="ru-RU"/>
              </w:rPr>
            </w:pPr>
            <w:r w:rsidRPr="00730EB0">
              <w:rPr>
                <w:rFonts w:ascii="Times New Roman" w:eastAsia="Times New Roman" w:hAnsi="Times New Roman" w:cs="Times New Roman"/>
                <w:sz w:val="12"/>
                <w:szCs w:val="12"/>
                <w:lang w:eastAsia="ru-RU"/>
              </w:rPr>
              <w:t xml:space="preserve">Благоустройство территорий </w:t>
            </w:r>
            <w:proofErr w:type="spellStart"/>
            <w:r w:rsidRPr="00730EB0">
              <w:rPr>
                <w:rFonts w:ascii="Times New Roman" w:eastAsia="Times New Roman" w:hAnsi="Times New Roman" w:cs="Times New Roman"/>
                <w:sz w:val="12"/>
                <w:szCs w:val="12"/>
                <w:lang w:eastAsia="ru-RU"/>
              </w:rPr>
              <w:t>сп</w:t>
            </w:r>
            <w:proofErr w:type="spellEnd"/>
            <w:r w:rsidRPr="00730EB0">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24 948,00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0,00</w:t>
            </w:r>
          </w:p>
        </w:tc>
      </w:tr>
      <w:tr w:rsidR="00090F0D" w:rsidRPr="00730EB0" w:rsidTr="00933844">
        <w:trPr>
          <w:cantSplit/>
          <w:trHeight w:val="979"/>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730EB0" w:rsidRPr="00730EB0" w:rsidRDefault="00730EB0" w:rsidP="00090F0D">
            <w:pPr>
              <w:spacing w:after="0" w:line="240" w:lineRule="auto"/>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141 983 772,39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9 154 992,04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93 259 730,57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38 690 833,43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21 011 491,03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1 191 664,68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4 707 115,40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15 084 494,60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730EB0" w:rsidRPr="00730EB0" w:rsidRDefault="00730EB0" w:rsidP="00090F0D">
            <w:pPr>
              <w:spacing w:after="0" w:line="240" w:lineRule="auto"/>
              <w:ind w:left="113" w:right="113"/>
              <w:jc w:val="center"/>
              <w:rPr>
                <w:rFonts w:ascii="Times New Roman" w:eastAsia="Times New Roman" w:hAnsi="Times New Roman" w:cs="Times New Roman"/>
                <w:b/>
                <w:bCs/>
                <w:sz w:val="12"/>
                <w:szCs w:val="12"/>
                <w:lang w:eastAsia="ru-RU"/>
              </w:rPr>
            </w:pPr>
            <w:r w:rsidRPr="00730EB0">
              <w:rPr>
                <w:rFonts w:ascii="Times New Roman" w:eastAsia="Times New Roman" w:hAnsi="Times New Roman" w:cs="Times New Roman"/>
                <w:b/>
                <w:bCs/>
                <w:sz w:val="12"/>
                <w:szCs w:val="12"/>
                <w:lang w:eastAsia="ru-RU"/>
              </w:rPr>
              <w:t>28 216,35</w:t>
            </w:r>
          </w:p>
        </w:tc>
      </w:tr>
    </w:tbl>
    <w:p w:rsidR="00730EB0" w:rsidRDefault="00730EB0" w:rsidP="00730EB0">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Layout w:type="fixed"/>
        <w:tblLook w:val="04A0" w:firstRow="1" w:lastRow="0" w:firstColumn="1" w:lastColumn="0" w:noHBand="0" w:noVBand="1"/>
      </w:tblPr>
      <w:tblGrid>
        <w:gridCol w:w="2661"/>
        <w:gridCol w:w="283"/>
        <w:gridCol w:w="284"/>
        <w:gridCol w:w="283"/>
        <w:gridCol w:w="284"/>
        <w:gridCol w:w="284"/>
        <w:gridCol w:w="284"/>
        <w:gridCol w:w="283"/>
        <w:gridCol w:w="284"/>
        <w:gridCol w:w="283"/>
        <w:gridCol w:w="284"/>
        <w:gridCol w:w="283"/>
        <w:gridCol w:w="286"/>
        <w:gridCol w:w="286"/>
        <w:gridCol w:w="286"/>
        <w:gridCol w:w="284"/>
        <w:gridCol w:w="288"/>
        <w:gridCol w:w="283"/>
        <w:gridCol w:w="236"/>
      </w:tblGrid>
      <w:tr w:rsidR="004C5266" w:rsidRPr="00933844" w:rsidTr="004C5266">
        <w:trPr>
          <w:trHeight w:val="315"/>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844" w:rsidRPr="00933844" w:rsidRDefault="00933844" w:rsidP="00933844">
            <w:pPr>
              <w:spacing w:after="0" w:line="240" w:lineRule="auto"/>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933844" w:rsidRPr="00933844" w:rsidRDefault="00933844" w:rsidP="00933844">
            <w:pPr>
              <w:spacing w:after="0" w:line="240" w:lineRule="auto"/>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933844" w:rsidRPr="00933844" w:rsidRDefault="00933844" w:rsidP="00933844">
            <w:pPr>
              <w:spacing w:after="0" w:line="240" w:lineRule="auto"/>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2022 год</w:t>
            </w:r>
          </w:p>
        </w:tc>
        <w:tc>
          <w:tcPr>
            <w:tcW w:w="922" w:type="pct"/>
            <w:gridSpan w:val="5"/>
            <w:tcBorders>
              <w:top w:val="single" w:sz="4" w:space="0" w:color="auto"/>
              <w:left w:val="nil"/>
              <w:bottom w:val="single" w:sz="4" w:space="0" w:color="auto"/>
              <w:right w:val="single" w:sz="4" w:space="0" w:color="000000"/>
            </w:tcBorders>
            <w:shd w:val="clear" w:color="auto" w:fill="auto"/>
            <w:vAlign w:val="center"/>
            <w:hideMark/>
          </w:tcPr>
          <w:p w:rsidR="00933844" w:rsidRPr="00933844" w:rsidRDefault="00933844" w:rsidP="00933844">
            <w:pPr>
              <w:spacing w:after="0" w:line="240" w:lineRule="auto"/>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2023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933844" w:rsidRPr="00933844" w:rsidRDefault="00933844" w:rsidP="00933844">
            <w:pPr>
              <w:spacing w:after="0" w:line="240" w:lineRule="auto"/>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2024 год</w:t>
            </w:r>
          </w:p>
        </w:tc>
      </w:tr>
      <w:tr w:rsidR="004C5266" w:rsidRPr="00933844" w:rsidTr="004C5266">
        <w:trPr>
          <w:cantSplit/>
          <w:trHeight w:val="1084"/>
        </w:trPr>
        <w:tc>
          <w:tcPr>
            <w:tcW w:w="1721" w:type="pct"/>
            <w:vMerge/>
            <w:tcBorders>
              <w:top w:val="single" w:sz="4" w:space="0" w:color="auto"/>
              <w:left w:val="single" w:sz="4" w:space="0" w:color="auto"/>
              <w:bottom w:val="single" w:sz="4" w:space="0" w:color="auto"/>
              <w:right w:val="single" w:sz="4" w:space="0" w:color="auto"/>
            </w:tcBorders>
            <w:vAlign w:val="center"/>
            <w:hideMark/>
          </w:tcPr>
          <w:p w:rsidR="00933844" w:rsidRPr="00933844" w:rsidRDefault="00933844" w:rsidP="00933844">
            <w:pPr>
              <w:spacing w:after="0" w:line="240" w:lineRule="auto"/>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внебюджетные 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федеральный бюджет*</w:t>
            </w:r>
          </w:p>
        </w:tc>
      </w:tr>
      <w:tr w:rsidR="004C5266" w:rsidRPr="00933844" w:rsidTr="004C5266">
        <w:trPr>
          <w:cantSplit/>
          <w:trHeight w:val="972"/>
        </w:trPr>
        <w:tc>
          <w:tcPr>
            <w:tcW w:w="1721" w:type="pct"/>
            <w:tcBorders>
              <w:top w:val="nil"/>
              <w:left w:val="single" w:sz="4" w:space="0" w:color="auto"/>
              <w:bottom w:val="single" w:sz="4" w:space="0" w:color="auto"/>
              <w:right w:val="single" w:sz="4" w:space="0" w:color="auto"/>
            </w:tcBorders>
            <w:shd w:val="clear" w:color="auto" w:fill="auto"/>
            <w:hideMark/>
          </w:tcPr>
          <w:p w:rsidR="00933844" w:rsidRPr="00933844" w:rsidRDefault="00933844" w:rsidP="00933844">
            <w:pPr>
              <w:spacing w:after="0" w:line="240" w:lineRule="auto"/>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Благоустройство дворовых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4 050 000,00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4 050 000,00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450 000,00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4 050 000,00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4 500 000,00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4 050 000,00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r>
      <w:tr w:rsidR="004C5266" w:rsidRPr="00933844" w:rsidTr="004C5266">
        <w:trPr>
          <w:cantSplit/>
          <w:trHeight w:val="923"/>
        </w:trPr>
        <w:tc>
          <w:tcPr>
            <w:tcW w:w="1721" w:type="pct"/>
            <w:tcBorders>
              <w:top w:val="nil"/>
              <w:left w:val="single" w:sz="4" w:space="0" w:color="auto"/>
              <w:bottom w:val="single" w:sz="4" w:space="0" w:color="auto"/>
              <w:right w:val="single" w:sz="4" w:space="0" w:color="auto"/>
            </w:tcBorders>
            <w:shd w:val="clear" w:color="auto" w:fill="auto"/>
            <w:hideMark/>
          </w:tcPr>
          <w:p w:rsidR="00933844" w:rsidRPr="00933844" w:rsidRDefault="00933844" w:rsidP="00933844">
            <w:pPr>
              <w:spacing w:after="0" w:line="240" w:lineRule="auto"/>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Благоустройство общественных территорий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10 000 000,00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9 500 000,00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11 200 000,00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560 000,00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10 640 000,00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21 557 300,45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1 077 865,02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20 479 435,43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22 500 000,00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1 125 000,00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21 375 000,00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sz w:val="12"/>
                <w:szCs w:val="12"/>
                <w:lang w:eastAsia="ru-RU"/>
              </w:rPr>
            </w:pPr>
            <w:r w:rsidRPr="00933844">
              <w:rPr>
                <w:rFonts w:ascii="Times New Roman" w:eastAsia="Times New Roman" w:hAnsi="Times New Roman" w:cs="Times New Roman"/>
                <w:sz w:val="12"/>
                <w:szCs w:val="12"/>
                <w:lang w:eastAsia="ru-RU"/>
              </w:rPr>
              <w:t>0,00</w:t>
            </w:r>
          </w:p>
        </w:tc>
      </w:tr>
      <w:tr w:rsidR="004C5266" w:rsidRPr="00933844" w:rsidTr="004C5266">
        <w:trPr>
          <w:cantSplit/>
          <w:trHeight w:val="923"/>
        </w:trPr>
        <w:tc>
          <w:tcPr>
            <w:tcW w:w="1721" w:type="pct"/>
            <w:tcBorders>
              <w:top w:val="nil"/>
              <w:left w:val="single" w:sz="4" w:space="0" w:color="auto"/>
              <w:bottom w:val="single" w:sz="4" w:space="0" w:color="auto"/>
              <w:right w:val="single" w:sz="4" w:space="0" w:color="auto"/>
            </w:tcBorders>
            <w:shd w:val="clear" w:color="auto" w:fill="auto"/>
            <w:hideMark/>
          </w:tcPr>
          <w:p w:rsidR="00933844" w:rsidRPr="00933844" w:rsidRDefault="00933844" w:rsidP="00933844">
            <w:pPr>
              <w:spacing w:after="0" w:line="240" w:lineRule="auto"/>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lastRenderedPageBreak/>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14 500 000,00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950 000,00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13 550 000,00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15 700 000,00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1 010 000,00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14 690 000,00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26 057 300,45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1 527 865,02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24 529 435,43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27 000 000,00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1 575 000,00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25 425 000,00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33844" w:rsidRPr="00933844" w:rsidRDefault="00933844" w:rsidP="00B47995">
            <w:pPr>
              <w:spacing w:after="0" w:line="240" w:lineRule="auto"/>
              <w:ind w:left="113" w:right="113"/>
              <w:jc w:val="center"/>
              <w:rPr>
                <w:rFonts w:ascii="Times New Roman" w:eastAsia="Times New Roman" w:hAnsi="Times New Roman" w:cs="Times New Roman"/>
                <w:b/>
                <w:bCs/>
                <w:sz w:val="12"/>
                <w:szCs w:val="12"/>
                <w:lang w:eastAsia="ru-RU"/>
              </w:rPr>
            </w:pPr>
            <w:r w:rsidRPr="00933844">
              <w:rPr>
                <w:rFonts w:ascii="Times New Roman" w:eastAsia="Times New Roman" w:hAnsi="Times New Roman" w:cs="Times New Roman"/>
                <w:b/>
                <w:bCs/>
                <w:sz w:val="12"/>
                <w:szCs w:val="12"/>
                <w:lang w:eastAsia="ru-RU"/>
              </w:rPr>
              <w:t>0,00</w:t>
            </w:r>
          </w:p>
        </w:tc>
      </w:tr>
    </w:tbl>
    <w:p w:rsidR="00933844" w:rsidRDefault="004C5266" w:rsidP="00730EB0">
      <w:pPr>
        <w:tabs>
          <w:tab w:val="left" w:pos="284"/>
        </w:tabs>
        <w:spacing w:after="0" w:line="240" w:lineRule="auto"/>
        <w:ind w:firstLine="284"/>
        <w:jc w:val="both"/>
        <w:rPr>
          <w:rFonts w:ascii="Times New Roman" w:eastAsia="Calibri" w:hAnsi="Times New Roman" w:cs="Times New Roman"/>
          <w:sz w:val="12"/>
          <w:szCs w:val="12"/>
        </w:rPr>
      </w:pPr>
      <w:r w:rsidRPr="004C5266">
        <w:rPr>
          <w:rFonts w:ascii="Times New Roman" w:eastAsia="Calibri" w:hAnsi="Times New Roman" w:cs="Times New Roman"/>
          <w:sz w:val="12"/>
          <w:szCs w:val="12"/>
        </w:rPr>
        <w:t>* прогноз финансирования</w:t>
      </w:r>
    </w:p>
    <w:p w:rsidR="004C5266" w:rsidRDefault="004C5266" w:rsidP="004C5266">
      <w:pPr>
        <w:tabs>
          <w:tab w:val="left" w:pos="284"/>
        </w:tabs>
        <w:spacing w:after="0" w:line="240" w:lineRule="auto"/>
        <w:ind w:firstLine="284"/>
        <w:jc w:val="center"/>
        <w:rPr>
          <w:rFonts w:ascii="Times New Roman" w:eastAsia="Calibri" w:hAnsi="Times New Roman" w:cs="Times New Roman"/>
          <w:sz w:val="12"/>
          <w:szCs w:val="12"/>
        </w:rPr>
      </w:pPr>
    </w:p>
    <w:p w:rsidR="004C5266" w:rsidRDefault="004C5266" w:rsidP="004C5266">
      <w:pPr>
        <w:tabs>
          <w:tab w:val="left" w:pos="284"/>
        </w:tabs>
        <w:spacing w:after="0" w:line="240" w:lineRule="auto"/>
        <w:ind w:firstLine="284"/>
        <w:jc w:val="center"/>
        <w:rPr>
          <w:rFonts w:ascii="Times New Roman" w:eastAsia="Calibri" w:hAnsi="Times New Roman" w:cs="Times New Roman"/>
          <w:sz w:val="12"/>
          <w:szCs w:val="12"/>
        </w:rPr>
      </w:pPr>
      <w:r w:rsidRPr="004C5266">
        <w:rPr>
          <w:rFonts w:ascii="Times New Roman" w:eastAsia="Calibri" w:hAnsi="Times New Roman" w:cs="Times New Roman"/>
          <w:sz w:val="12"/>
          <w:szCs w:val="12"/>
        </w:rPr>
        <w:t>Перечень общественных территорий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9"/>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C5266" w:rsidRPr="004C5266" w:rsidTr="00106A96">
        <w:trPr>
          <w:trHeight w:val="60"/>
        </w:trPr>
        <w:tc>
          <w:tcPr>
            <w:tcW w:w="265" w:type="pct"/>
            <w:vMerge w:val="restar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Перечень общественных территорий</w:t>
            </w:r>
          </w:p>
        </w:tc>
        <w:tc>
          <w:tcPr>
            <w:tcW w:w="613" w:type="pct"/>
            <w:gridSpan w:val="4"/>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Всего*</w:t>
            </w:r>
          </w:p>
        </w:tc>
        <w:tc>
          <w:tcPr>
            <w:tcW w:w="153" w:type="pc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 </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2018 год</w:t>
            </w:r>
          </w:p>
        </w:tc>
        <w:tc>
          <w:tcPr>
            <w:tcW w:w="153" w:type="pc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 </w:t>
            </w:r>
          </w:p>
        </w:tc>
        <w:tc>
          <w:tcPr>
            <w:tcW w:w="611" w:type="pct"/>
            <w:gridSpan w:val="4"/>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2019 год*</w:t>
            </w:r>
          </w:p>
        </w:tc>
        <w:tc>
          <w:tcPr>
            <w:tcW w:w="153" w:type="pc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 </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2020 год*</w:t>
            </w:r>
          </w:p>
        </w:tc>
        <w:tc>
          <w:tcPr>
            <w:tcW w:w="153" w:type="pc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 </w:t>
            </w:r>
          </w:p>
        </w:tc>
        <w:tc>
          <w:tcPr>
            <w:tcW w:w="153" w:type="pct"/>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 </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2021 год*</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2022 год*</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2023 год*</w:t>
            </w:r>
          </w:p>
        </w:tc>
        <w:tc>
          <w:tcPr>
            <w:tcW w:w="458" w:type="pct"/>
            <w:gridSpan w:val="3"/>
            <w:shd w:val="clear" w:color="auto" w:fill="FFFFFF" w:themeFill="background1"/>
            <w:vAlign w:val="center"/>
            <w:hideMark/>
          </w:tcPr>
          <w:p w:rsidR="004C5266" w:rsidRPr="004C5266" w:rsidRDefault="004C5266" w:rsidP="004C5266">
            <w:pPr>
              <w:spacing w:after="0" w:line="240" w:lineRule="auto"/>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2024 год*</w:t>
            </w:r>
          </w:p>
        </w:tc>
      </w:tr>
      <w:tr w:rsidR="004C5266" w:rsidRPr="004C5266" w:rsidTr="00106A96">
        <w:trPr>
          <w:cantSplit/>
          <w:trHeight w:val="1185"/>
        </w:trPr>
        <w:tc>
          <w:tcPr>
            <w:tcW w:w="265" w:type="pct"/>
            <w:vMerge/>
            <w:shd w:val="clear" w:color="auto" w:fill="FFFFFF" w:themeFill="background1"/>
            <w:vAlign w:val="center"/>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федеральный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Внебюджетные источники</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федеральный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федеральный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внебюджетные источники</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Федеральный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внебюджетные источники</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sz w:val="12"/>
                <w:szCs w:val="12"/>
                <w:lang w:eastAsia="ru-RU"/>
              </w:rPr>
            </w:pPr>
            <w:r w:rsidRPr="004C5266">
              <w:rPr>
                <w:rFonts w:ascii="Times New Roman" w:eastAsia="Times New Roman" w:hAnsi="Times New Roman" w:cs="Times New Roman"/>
                <w:b/>
                <w:bCs/>
                <w:sz w:val="12"/>
                <w:szCs w:val="12"/>
                <w:lang w:eastAsia="ru-RU"/>
              </w:rPr>
              <w:t>Итого</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местный бюджет*</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областной бюджет*</w:t>
            </w:r>
          </w:p>
        </w:tc>
      </w:tr>
      <w:tr w:rsidR="004C5266" w:rsidRPr="004C5266" w:rsidTr="00106A96">
        <w:trPr>
          <w:cantSplit/>
          <w:trHeight w:val="1134"/>
        </w:trPr>
        <w:tc>
          <w:tcPr>
            <w:tcW w:w="265" w:type="pct"/>
            <w:shd w:val="clear" w:color="auto" w:fill="FFFFFF" w:themeFill="background1"/>
            <w:vAlign w:val="center"/>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 xml:space="preserve">ВСЕГО, в </w:t>
            </w:r>
            <w:proofErr w:type="spellStart"/>
            <w:r w:rsidRPr="004C5266">
              <w:rPr>
                <w:rFonts w:ascii="Times New Roman" w:eastAsia="Times New Roman" w:hAnsi="Times New Roman" w:cs="Times New Roman"/>
                <w:b/>
                <w:bCs/>
                <w:color w:val="000000"/>
                <w:sz w:val="12"/>
                <w:szCs w:val="12"/>
                <w:lang w:eastAsia="ru-RU"/>
              </w:rPr>
              <w:t>т</w:t>
            </w:r>
            <w:proofErr w:type="gramStart"/>
            <w:r w:rsidRPr="004C5266">
              <w:rPr>
                <w:rFonts w:ascii="Times New Roman" w:eastAsia="Times New Roman" w:hAnsi="Times New Roman" w:cs="Times New Roman"/>
                <w:b/>
                <w:bCs/>
                <w:color w:val="000000"/>
                <w:sz w:val="12"/>
                <w:szCs w:val="12"/>
                <w:lang w:eastAsia="ru-RU"/>
              </w:rPr>
              <w:t>.ч</w:t>
            </w:r>
            <w:proofErr w:type="spellEnd"/>
            <w:proofErr w:type="gramEnd"/>
            <w:r w:rsidRPr="004C5266">
              <w:rPr>
                <w:rFonts w:ascii="Times New Roman" w:eastAsia="Times New Roman" w:hAnsi="Times New Roman" w:cs="Times New Roman"/>
                <w:b/>
                <w:bCs/>
                <w:color w:val="000000"/>
                <w:sz w:val="12"/>
                <w:szCs w:val="12"/>
                <w:lang w:eastAsia="ru-RU"/>
              </w:rPr>
              <w:t>:</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100 795 276,65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5 521 846,23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70 125 679,93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24 269 534,14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878 216,35</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10 519 782,33</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1 051 982,33</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4 920 627,50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4 547 172,50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13 843 819,63</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649 690,99</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1 728 178,00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10 615 950,64</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850 000,00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11 174 374,24</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557 307,89</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1 482 439,00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9 106 411,00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28 216,35</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11 200 000,00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560 000,00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10 640 000,00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21 557 300,45</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1 077 865,02</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20 479 435,43</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22 500 000,00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1 125 000,00</w:t>
            </w:r>
          </w:p>
        </w:tc>
        <w:tc>
          <w:tcPr>
            <w:tcW w:w="153" w:type="pct"/>
            <w:shd w:val="clear" w:color="auto" w:fill="FFFFFF" w:themeFill="background1"/>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21 375 000,00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СЕРГИЕВСК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r>
      <w:tr w:rsidR="004C5266" w:rsidRPr="004C5266" w:rsidTr="00106A96">
        <w:trPr>
          <w:cantSplit/>
          <w:trHeight w:val="1275"/>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t xml:space="preserve">Благоустройство интерактивного парка по ул. Парковая </w:t>
            </w:r>
            <w:proofErr w:type="gramStart"/>
            <w:r w:rsidRPr="004C5266">
              <w:rPr>
                <w:rFonts w:ascii="Times New Roman" w:eastAsia="Times New Roman" w:hAnsi="Times New Roman" w:cs="Times New Roman"/>
                <w:sz w:val="12"/>
                <w:szCs w:val="12"/>
                <w:lang w:eastAsia="ru-RU"/>
              </w:rPr>
              <w:t>в</w:t>
            </w:r>
            <w:proofErr w:type="gramEnd"/>
            <w:r w:rsidRPr="004C5266">
              <w:rPr>
                <w:rFonts w:ascii="Times New Roman" w:eastAsia="Times New Roman" w:hAnsi="Times New Roman" w:cs="Times New Roman"/>
                <w:sz w:val="12"/>
                <w:szCs w:val="12"/>
                <w:lang w:eastAsia="ru-RU"/>
              </w:rPr>
              <w:t xml:space="preserve"> с. Сергиевск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9 500 000,00</w:t>
            </w:r>
          </w:p>
        </w:tc>
      </w:tr>
      <w:tr w:rsidR="004C5266" w:rsidRPr="004C5266" w:rsidTr="00106A96">
        <w:trPr>
          <w:cantSplit/>
          <w:trHeight w:val="1755"/>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sz w:val="12"/>
                <w:szCs w:val="12"/>
                <w:lang w:eastAsia="ru-RU"/>
              </w:rPr>
            </w:pPr>
            <w:r w:rsidRPr="004C5266">
              <w:rPr>
                <w:rFonts w:ascii="Times New Roman" w:eastAsia="Times New Roman" w:hAnsi="Times New Roman" w:cs="Times New Roman"/>
                <w:sz w:val="12"/>
                <w:szCs w:val="12"/>
                <w:lang w:eastAsia="ru-RU"/>
              </w:rPr>
              <w:lastRenderedPageBreak/>
              <w:t xml:space="preserve">Благоустройство места массового отдыха населения водоохраной зоне оз. Банное </w:t>
            </w:r>
            <w:proofErr w:type="gramStart"/>
            <w:r w:rsidRPr="004C5266">
              <w:rPr>
                <w:rFonts w:ascii="Times New Roman" w:eastAsia="Times New Roman" w:hAnsi="Times New Roman" w:cs="Times New Roman"/>
                <w:sz w:val="12"/>
                <w:szCs w:val="12"/>
                <w:lang w:eastAsia="ru-RU"/>
              </w:rPr>
              <w:t>в</w:t>
            </w:r>
            <w:proofErr w:type="gramEnd"/>
            <w:r w:rsidRPr="004C5266">
              <w:rPr>
                <w:rFonts w:ascii="Times New Roman" w:eastAsia="Times New Roman" w:hAnsi="Times New Roman" w:cs="Times New Roman"/>
                <w:sz w:val="12"/>
                <w:szCs w:val="12"/>
                <w:lang w:eastAsia="ru-RU"/>
              </w:rPr>
              <w:t xml:space="preserve"> с. Сергиевск***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027"/>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СУРГУТ</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10 850 232,48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774 777,48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7 869 878,66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2 205 576,34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4 645 235,45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464 527,63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1 975 131,48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2 205 576,34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6 204 997,03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310 249,85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5 894 747,18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134"/>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 xml:space="preserve">Строительство сквера по ул. </w:t>
            </w:r>
            <w:proofErr w:type="gramStart"/>
            <w:r w:rsidRPr="004C5266">
              <w:rPr>
                <w:rFonts w:ascii="Times New Roman" w:eastAsia="Times New Roman" w:hAnsi="Times New Roman" w:cs="Times New Roman"/>
                <w:color w:val="000000"/>
                <w:sz w:val="12"/>
                <w:szCs w:val="12"/>
                <w:lang w:eastAsia="ru-RU"/>
              </w:rPr>
              <w:t>Первомайской</w:t>
            </w:r>
            <w:proofErr w:type="gramEnd"/>
            <w:r w:rsidRPr="004C5266">
              <w:rPr>
                <w:rFonts w:ascii="Times New Roman" w:eastAsia="Times New Roman" w:hAnsi="Times New Roman" w:cs="Times New Roman"/>
                <w:color w:val="000000"/>
                <w:sz w:val="12"/>
                <w:szCs w:val="12"/>
                <w:lang w:eastAsia="ru-RU"/>
              </w:rPr>
              <w:t xml:space="preserve"> п. Сургут</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10 850 232,48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774 777,48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7 869 878,66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2 205 576,34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4 645 235,45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464 527,63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1 975 131,48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2 205 576,34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6 204 997,03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310 249,85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5 894 747,18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Благоустройство парковой зоны в п. Сургут***</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lastRenderedPageBreak/>
              <w:t>СП СЕРНОВОДСК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2 960 546,13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243 232,98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1 137 529,80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1 051 567,00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528 216,35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2 432 329,78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243 232,98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1 137 529,80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1 051 567,00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28 216,35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200"/>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Благоустройство сквера п. Серноводск "Семейный абажур"</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2 432 329,78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243 232,98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1 137 529,80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1 051 567,00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2 432 329,78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243 232,98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1 137 529,80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1 051 567,00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770"/>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 xml:space="preserve">Устройство   детской  игровой  площадки   в пос. Серноводск  ул. </w:t>
            </w:r>
            <w:proofErr w:type="gramStart"/>
            <w:r w:rsidRPr="004C5266">
              <w:rPr>
                <w:rFonts w:ascii="Times New Roman" w:eastAsia="Times New Roman" w:hAnsi="Times New Roman" w:cs="Times New Roman"/>
                <w:color w:val="000000"/>
                <w:sz w:val="12"/>
                <w:szCs w:val="12"/>
                <w:lang w:eastAsia="ru-RU"/>
              </w:rPr>
              <w:t>Восточная</w:t>
            </w:r>
            <w:proofErr w:type="gramEnd"/>
            <w:r w:rsidRPr="004C5266">
              <w:rPr>
                <w:rFonts w:ascii="Times New Roman" w:eastAsia="Times New Roman" w:hAnsi="Times New Roman" w:cs="Times New Roman"/>
                <w:color w:val="000000"/>
                <w:sz w:val="12"/>
                <w:szCs w:val="12"/>
                <w:lang w:eastAsia="ru-RU"/>
              </w:rPr>
              <w:t xml:space="preserve"> муниципального  района  Сергиевский </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528 216,35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528 216,35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28 216,35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ЧЕРНОВКА</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3 442 217,10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344 221,72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1 807 966,22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1 290 029,16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3 442 217,10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344 221,72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1 807 966,22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1 290 029,16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230"/>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lastRenderedPageBreak/>
              <w:t xml:space="preserve">Обустройство парковой зоны около СДК ул. </w:t>
            </w:r>
            <w:proofErr w:type="spellStart"/>
            <w:r w:rsidRPr="004C5266">
              <w:rPr>
                <w:rFonts w:ascii="Times New Roman" w:eastAsia="Times New Roman" w:hAnsi="Times New Roman" w:cs="Times New Roman"/>
                <w:color w:val="000000"/>
                <w:sz w:val="12"/>
                <w:szCs w:val="12"/>
                <w:lang w:eastAsia="ru-RU"/>
              </w:rPr>
              <w:t>Новостроевская</w:t>
            </w:r>
            <w:proofErr w:type="spellEnd"/>
            <w:r w:rsidRPr="004C5266">
              <w:rPr>
                <w:rFonts w:ascii="Times New Roman" w:eastAsia="Times New Roman" w:hAnsi="Times New Roman" w:cs="Times New Roman"/>
                <w:color w:val="000000"/>
                <w:sz w:val="12"/>
                <w:szCs w:val="12"/>
                <w:lang w:eastAsia="ru-RU"/>
              </w:rPr>
              <w:t xml:space="preserve"> </w:t>
            </w:r>
            <w:proofErr w:type="gramStart"/>
            <w:r w:rsidRPr="004C5266">
              <w:rPr>
                <w:rFonts w:ascii="Times New Roman" w:eastAsia="Times New Roman" w:hAnsi="Times New Roman" w:cs="Times New Roman"/>
                <w:color w:val="000000"/>
                <w:sz w:val="12"/>
                <w:szCs w:val="12"/>
                <w:lang w:eastAsia="ru-RU"/>
              </w:rPr>
              <w:t>с</w:t>
            </w:r>
            <w:proofErr w:type="gramEnd"/>
            <w:r w:rsidRPr="004C5266">
              <w:rPr>
                <w:rFonts w:ascii="Times New Roman" w:eastAsia="Times New Roman" w:hAnsi="Times New Roman" w:cs="Times New Roman"/>
                <w:color w:val="000000"/>
                <w:sz w:val="12"/>
                <w:szCs w:val="12"/>
                <w:lang w:eastAsia="ru-RU"/>
              </w:rPr>
              <w:t>. Черновка</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3 442 217,10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344 221,72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1 807 966,22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1 290 029,16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3 442 217,10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344 221,72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1 807 966,22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1 290 029,16</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СВЕТЛОДОЛЬСК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5 352 303,42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267 615,17</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5 084 688,25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5 352 303,42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267 615,17</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5 084 688,25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134"/>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5 352 303,42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267 615,17</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5 084 688,25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5 352 303,42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267 615,17</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5 084 688,25</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КАЛИНОВКА</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134"/>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lastRenderedPageBreak/>
              <w:t xml:space="preserve">Благоустройство сквера возле школы по ул. </w:t>
            </w:r>
            <w:proofErr w:type="spellStart"/>
            <w:r w:rsidRPr="004C5266">
              <w:rPr>
                <w:rFonts w:ascii="Times New Roman" w:eastAsia="Times New Roman" w:hAnsi="Times New Roman" w:cs="Times New Roman"/>
                <w:color w:val="000000"/>
                <w:sz w:val="12"/>
                <w:szCs w:val="12"/>
                <w:lang w:eastAsia="ru-RU"/>
              </w:rPr>
              <w:t>Каськова</w:t>
            </w:r>
            <w:proofErr w:type="spellEnd"/>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ЕЛШАНКА</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1 140 000,00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1 140 000,00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980"/>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proofErr w:type="gramStart"/>
            <w:r w:rsidRPr="004C5266">
              <w:rPr>
                <w:rFonts w:ascii="Times New Roman" w:eastAsia="Times New Roman" w:hAnsi="Times New Roman" w:cs="Times New Roman"/>
                <w:color w:val="000000"/>
                <w:sz w:val="12"/>
                <w:szCs w:val="12"/>
                <w:lang w:eastAsia="ru-RU"/>
              </w:rPr>
              <w:t>Благоустройство  парка  и реставрация памятника воинам, погибшим в годы ВОВ 1941-1945гг. в с. Елшанка по ул. Победы</w:t>
            </w:r>
            <w:proofErr w:type="gramEnd"/>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1 140 000,00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1 200 000,00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60 000,00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1 140 000,00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КУТУЗОВСКИЙ</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125 000,00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2 375 000,00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125 000,00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2 375 000,00</w:t>
            </w:r>
          </w:p>
        </w:tc>
      </w:tr>
      <w:tr w:rsidR="004C5266" w:rsidRPr="004C5266" w:rsidTr="00106A96">
        <w:trPr>
          <w:cantSplit/>
          <w:trHeight w:val="1350"/>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lastRenderedPageBreak/>
              <w:t xml:space="preserve">Благоустройство сквера вокруг памятника </w:t>
            </w:r>
            <w:proofErr w:type="spellStart"/>
            <w:r w:rsidRPr="004C5266">
              <w:rPr>
                <w:rFonts w:ascii="Times New Roman" w:eastAsia="Times New Roman" w:hAnsi="Times New Roman" w:cs="Times New Roman"/>
                <w:color w:val="000000"/>
                <w:sz w:val="12"/>
                <w:szCs w:val="12"/>
                <w:lang w:eastAsia="ru-RU"/>
              </w:rPr>
              <w:t>В.И.Ленина</w:t>
            </w:r>
            <w:proofErr w:type="spellEnd"/>
            <w:r w:rsidRPr="004C5266">
              <w:rPr>
                <w:rFonts w:ascii="Times New Roman" w:eastAsia="Times New Roman" w:hAnsi="Times New Roman" w:cs="Times New Roman"/>
                <w:color w:val="000000"/>
                <w:sz w:val="12"/>
                <w:szCs w:val="12"/>
                <w:lang w:eastAsia="ru-RU"/>
              </w:rPr>
              <w:t xml:space="preserve"> в п. Кутузовский</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125 000,00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2 375 000,00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125 000,00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2 375 000,00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СП КРАСНОСЕЛЬСКОЕ</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r>
      <w:tr w:rsidR="004C5266" w:rsidRPr="004C5266" w:rsidTr="00106A96">
        <w:trPr>
          <w:cantSplit/>
          <w:trHeight w:val="1134"/>
        </w:trPr>
        <w:tc>
          <w:tcPr>
            <w:tcW w:w="265" w:type="pct"/>
            <w:shd w:val="clear" w:color="auto" w:fill="FFFFFF" w:themeFill="background1"/>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 xml:space="preserve">Благоустройство сквера </w:t>
            </w:r>
            <w:proofErr w:type="gramStart"/>
            <w:r w:rsidRPr="004C5266">
              <w:rPr>
                <w:rFonts w:ascii="Times New Roman" w:eastAsia="Times New Roman" w:hAnsi="Times New Roman" w:cs="Times New Roman"/>
                <w:color w:val="000000"/>
                <w:sz w:val="12"/>
                <w:szCs w:val="12"/>
                <w:lang w:eastAsia="ru-RU"/>
              </w:rPr>
              <w:t>в</w:t>
            </w:r>
            <w:proofErr w:type="gramEnd"/>
            <w:r w:rsidRPr="004C5266">
              <w:rPr>
                <w:rFonts w:ascii="Times New Roman" w:eastAsia="Times New Roman" w:hAnsi="Times New Roman" w:cs="Times New Roman"/>
                <w:color w:val="000000"/>
                <w:sz w:val="12"/>
                <w:szCs w:val="12"/>
                <w:lang w:eastAsia="ru-RU"/>
              </w:rPr>
              <w:t xml:space="preserve"> с. Красносельское***</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134"/>
        </w:trPr>
        <w:tc>
          <w:tcPr>
            <w:tcW w:w="265" w:type="pct"/>
            <w:shd w:val="clear" w:color="auto" w:fill="FFFFFF" w:themeFill="background1"/>
            <w:noWrap/>
            <w:vAlign w:val="bottom"/>
            <w:hideMark/>
          </w:tcPr>
          <w:p w:rsidR="004C5266" w:rsidRPr="004C5266" w:rsidRDefault="004C5266" w:rsidP="004C5266">
            <w:pPr>
              <w:spacing w:after="0" w:line="240" w:lineRule="auto"/>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ГП СУХОДОЛ</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64 489 977,52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3 206 998,88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41 210 617,00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19 722 361,64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13 343 819,63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649 690,99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1 728 178,00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10 615 950,64</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11 146 157,89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557 307,89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1 482 439,00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9 106 411,00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9 500 000,00</w:t>
            </w:r>
          </w:p>
        </w:tc>
      </w:tr>
      <w:tr w:rsidR="004C5266" w:rsidRPr="004C5266" w:rsidTr="00106A96">
        <w:trPr>
          <w:cantSplit/>
          <w:trHeight w:val="1134"/>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 xml:space="preserve">Благоустройство парковой зоны в </w:t>
            </w:r>
            <w:proofErr w:type="spellStart"/>
            <w:r w:rsidRPr="004C5266">
              <w:rPr>
                <w:rFonts w:ascii="Times New Roman" w:eastAsia="Times New Roman" w:hAnsi="Times New Roman" w:cs="Times New Roman"/>
                <w:color w:val="000000"/>
                <w:sz w:val="12"/>
                <w:szCs w:val="12"/>
                <w:lang w:eastAsia="ru-RU"/>
              </w:rPr>
              <w:t>п.г.т</w:t>
            </w:r>
            <w:proofErr w:type="gramStart"/>
            <w:r w:rsidRPr="004C5266">
              <w:rPr>
                <w:rFonts w:ascii="Times New Roman" w:eastAsia="Times New Roman" w:hAnsi="Times New Roman" w:cs="Times New Roman"/>
                <w:color w:val="000000"/>
                <w:sz w:val="12"/>
                <w:szCs w:val="12"/>
                <w:lang w:eastAsia="ru-RU"/>
              </w:rPr>
              <w:t>.С</w:t>
            </w:r>
            <w:proofErr w:type="gramEnd"/>
            <w:r w:rsidRPr="004C5266">
              <w:rPr>
                <w:rFonts w:ascii="Times New Roman" w:eastAsia="Times New Roman" w:hAnsi="Times New Roman" w:cs="Times New Roman"/>
                <w:color w:val="000000"/>
                <w:sz w:val="12"/>
                <w:szCs w:val="12"/>
                <w:lang w:eastAsia="ru-RU"/>
              </w:rPr>
              <w:t>уходол</w:t>
            </w:r>
            <w:proofErr w:type="spellEnd"/>
            <w:r w:rsidRPr="004C5266">
              <w:rPr>
                <w:rFonts w:ascii="Times New Roman" w:eastAsia="Times New Roman" w:hAnsi="Times New Roman" w:cs="Times New Roman"/>
                <w:color w:val="000000"/>
                <w:sz w:val="12"/>
                <w:szCs w:val="12"/>
                <w:lang w:eastAsia="ru-RU"/>
              </w:rPr>
              <w:t xml:space="preserve"> ( 2 и 3 этап)</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61 139 977,52</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3 056 998,88</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40 811 617,01</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17 271 361,63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9 993 819,63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499 690,99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1 329 178,01</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8 164 950,63</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11 146 157,89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557 307,89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1 482 439,00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9 106 411,00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9 500 000,00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10 000 000,00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500 000,00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9 500 000,00</w:t>
            </w:r>
          </w:p>
        </w:tc>
      </w:tr>
      <w:tr w:rsidR="004C5266" w:rsidRPr="004C5266" w:rsidTr="00106A96">
        <w:trPr>
          <w:cantSplit/>
          <w:trHeight w:val="1134"/>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lastRenderedPageBreak/>
              <w:t xml:space="preserve">Благоустройство ул. Молодогвардейская </w:t>
            </w:r>
            <w:proofErr w:type="spellStart"/>
            <w:r w:rsidRPr="004C5266">
              <w:rPr>
                <w:rFonts w:ascii="Times New Roman" w:eastAsia="Times New Roman" w:hAnsi="Times New Roman" w:cs="Times New Roman"/>
                <w:color w:val="000000"/>
                <w:sz w:val="12"/>
                <w:szCs w:val="12"/>
                <w:lang w:eastAsia="ru-RU"/>
              </w:rPr>
              <w:t>п.г.т</w:t>
            </w:r>
            <w:proofErr w:type="gramStart"/>
            <w:r w:rsidRPr="004C5266">
              <w:rPr>
                <w:rFonts w:ascii="Times New Roman" w:eastAsia="Times New Roman" w:hAnsi="Times New Roman" w:cs="Times New Roman"/>
                <w:color w:val="000000"/>
                <w:sz w:val="12"/>
                <w:szCs w:val="12"/>
                <w:lang w:eastAsia="ru-RU"/>
              </w:rPr>
              <w:t>.С</w:t>
            </w:r>
            <w:proofErr w:type="gramEnd"/>
            <w:r w:rsidRPr="004C5266">
              <w:rPr>
                <w:rFonts w:ascii="Times New Roman" w:eastAsia="Times New Roman" w:hAnsi="Times New Roman" w:cs="Times New Roman"/>
                <w:color w:val="000000"/>
                <w:sz w:val="12"/>
                <w:szCs w:val="12"/>
                <w:lang w:eastAsia="ru-RU"/>
              </w:rPr>
              <w:t>уходол</w:t>
            </w:r>
            <w:proofErr w:type="spellEnd"/>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150 000,00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398 999,99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2 451 000,01</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3 000 000,00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150 000,00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398 999,99</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2 451 000,01</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r w:rsidR="004C5266" w:rsidRPr="004C5266" w:rsidTr="00106A96">
        <w:trPr>
          <w:cantSplit/>
          <w:trHeight w:val="1500"/>
        </w:trPr>
        <w:tc>
          <w:tcPr>
            <w:tcW w:w="265" w:type="pct"/>
            <w:shd w:val="clear" w:color="auto" w:fill="FFFFFF" w:themeFill="background1"/>
            <w:vAlign w:val="bottom"/>
            <w:hideMark/>
          </w:tcPr>
          <w:p w:rsidR="004C5266" w:rsidRPr="004C5266" w:rsidRDefault="004C5266" w:rsidP="004C5266">
            <w:pPr>
              <w:spacing w:after="0" w:line="240" w:lineRule="auto"/>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 xml:space="preserve">Устройство   детской  игровой  площадки   в </w:t>
            </w:r>
            <w:proofErr w:type="spellStart"/>
            <w:r w:rsidRPr="004C5266">
              <w:rPr>
                <w:rFonts w:ascii="Times New Roman" w:eastAsia="Times New Roman" w:hAnsi="Times New Roman" w:cs="Times New Roman"/>
                <w:color w:val="000000"/>
                <w:sz w:val="12"/>
                <w:szCs w:val="12"/>
                <w:lang w:eastAsia="ru-RU"/>
              </w:rPr>
              <w:t>п.г.т</w:t>
            </w:r>
            <w:proofErr w:type="spellEnd"/>
            <w:r w:rsidRPr="004C5266">
              <w:rPr>
                <w:rFonts w:ascii="Times New Roman" w:eastAsia="Times New Roman" w:hAnsi="Times New Roman" w:cs="Times New Roman"/>
                <w:color w:val="000000"/>
                <w:sz w:val="12"/>
                <w:szCs w:val="12"/>
                <w:lang w:eastAsia="ru-RU"/>
              </w:rPr>
              <w:t xml:space="preserve">. Суходол  ул. Мира д. 2  муниципального  района  Сергиевский </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350 000,00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C5266">
              <w:rPr>
                <w:rFonts w:ascii="Times New Roman" w:eastAsia="Times New Roman" w:hAnsi="Times New Roman" w:cs="Times New Roman"/>
                <w:b/>
                <w:bCs/>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c>
          <w:tcPr>
            <w:tcW w:w="153" w:type="pct"/>
            <w:shd w:val="clear" w:color="auto" w:fill="FFFFFF" w:themeFill="background1"/>
            <w:noWrap/>
            <w:textDirection w:val="btLr"/>
            <w:vAlign w:val="center"/>
            <w:hideMark/>
          </w:tcPr>
          <w:p w:rsidR="004C5266" w:rsidRPr="004C5266" w:rsidRDefault="004C5266" w:rsidP="004C5266">
            <w:pPr>
              <w:spacing w:after="0" w:line="240" w:lineRule="auto"/>
              <w:ind w:left="113" w:right="113"/>
              <w:jc w:val="center"/>
              <w:rPr>
                <w:rFonts w:ascii="Times New Roman" w:eastAsia="Times New Roman" w:hAnsi="Times New Roman" w:cs="Times New Roman"/>
                <w:color w:val="000000"/>
                <w:sz w:val="12"/>
                <w:szCs w:val="12"/>
                <w:lang w:eastAsia="ru-RU"/>
              </w:rPr>
            </w:pPr>
            <w:r w:rsidRPr="004C5266">
              <w:rPr>
                <w:rFonts w:ascii="Times New Roman" w:eastAsia="Times New Roman" w:hAnsi="Times New Roman" w:cs="Times New Roman"/>
                <w:color w:val="000000"/>
                <w:sz w:val="12"/>
                <w:szCs w:val="12"/>
                <w:lang w:eastAsia="ru-RU"/>
              </w:rPr>
              <w:t>0,00</w:t>
            </w:r>
          </w:p>
        </w:tc>
      </w:tr>
    </w:tbl>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*Прогноз финансирования</w:t>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p>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w:t>
      </w:r>
      <w:r>
        <w:rPr>
          <w:rFonts w:ascii="Times New Roman" w:eastAsia="Calibri" w:hAnsi="Times New Roman" w:cs="Times New Roman"/>
          <w:sz w:val="12"/>
          <w:szCs w:val="12"/>
        </w:rPr>
        <w:t xml:space="preserve"> внесения изменений.</w:t>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r>
        <w:rPr>
          <w:rFonts w:ascii="Times New Roman" w:eastAsia="Calibri" w:hAnsi="Times New Roman" w:cs="Times New Roman"/>
          <w:sz w:val="12"/>
          <w:szCs w:val="12"/>
        </w:rPr>
        <w:tab/>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0"/>
        <w:gridCol w:w="230"/>
        <w:gridCol w:w="230"/>
        <w:gridCol w:w="230"/>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106A96" w:rsidRPr="00106A96" w:rsidTr="00106A96">
        <w:trPr>
          <w:trHeight w:val="70"/>
        </w:trPr>
        <w:tc>
          <w:tcPr>
            <w:tcW w:w="257" w:type="pct"/>
            <w:vMerge w:val="restart"/>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Наименование населенного пункта, адрес МКД**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Всего*</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2018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2019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2020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2021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2022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2023 год*</w:t>
            </w:r>
          </w:p>
        </w:tc>
        <w:tc>
          <w:tcPr>
            <w:tcW w:w="593" w:type="pct"/>
            <w:gridSpan w:val="4"/>
            <w:shd w:val="clear" w:color="auto" w:fill="FFFFFF" w:themeFill="background1"/>
            <w:vAlign w:val="center"/>
            <w:hideMark/>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2024 год*</w:t>
            </w:r>
          </w:p>
        </w:tc>
      </w:tr>
      <w:tr w:rsidR="00106A96" w:rsidRPr="00106A96" w:rsidTr="00106A96">
        <w:trPr>
          <w:cantSplit/>
          <w:trHeight w:val="2188"/>
        </w:trPr>
        <w:tc>
          <w:tcPr>
            <w:tcW w:w="257" w:type="pct"/>
            <w:vMerge/>
            <w:shd w:val="clear" w:color="auto" w:fill="FFFFFF" w:themeFill="background1"/>
            <w:vAlign w:val="center"/>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sz w:val="12"/>
                <w:szCs w:val="12"/>
                <w:lang w:eastAsia="ru-RU"/>
              </w:rPr>
            </w:pPr>
            <w:r w:rsidRPr="00106A96">
              <w:rPr>
                <w:rFonts w:ascii="Times New Roman" w:eastAsia="Times New Roman" w:hAnsi="Times New Roman" w:cs="Times New Roman"/>
                <w:b/>
                <w:bCs/>
                <w:sz w:val="12"/>
                <w:szCs w:val="12"/>
                <w:lang w:eastAsia="ru-RU"/>
              </w:rPr>
              <w:t>Итого</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местный бюджет*</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областной бюджет*</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федеральный бюджет*</w:t>
            </w:r>
          </w:p>
        </w:tc>
      </w:tr>
      <w:tr w:rsidR="00106A96" w:rsidRPr="00106A96" w:rsidTr="00106A96">
        <w:trPr>
          <w:cantSplit/>
          <w:trHeight w:val="1134"/>
        </w:trPr>
        <w:tc>
          <w:tcPr>
            <w:tcW w:w="257" w:type="pct"/>
            <w:shd w:val="clear" w:color="auto" w:fill="FFFFFF" w:themeFill="background1"/>
            <w:vAlign w:val="center"/>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 xml:space="preserve">ВСЕГО, в </w:t>
            </w:r>
            <w:proofErr w:type="spellStart"/>
            <w:r w:rsidRPr="00106A96">
              <w:rPr>
                <w:rFonts w:ascii="Times New Roman" w:eastAsia="Times New Roman" w:hAnsi="Times New Roman" w:cs="Times New Roman"/>
                <w:b/>
                <w:bCs/>
                <w:color w:val="000000"/>
                <w:sz w:val="12"/>
                <w:szCs w:val="12"/>
                <w:lang w:eastAsia="ru-RU"/>
              </w:rPr>
              <w:t>т</w:t>
            </w:r>
            <w:proofErr w:type="gramStart"/>
            <w:r w:rsidRPr="00106A96">
              <w:rPr>
                <w:rFonts w:ascii="Times New Roman" w:eastAsia="Times New Roman" w:hAnsi="Times New Roman" w:cs="Times New Roman"/>
                <w:b/>
                <w:bCs/>
                <w:color w:val="000000"/>
                <w:sz w:val="12"/>
                <w:szCs w:val="12"/>
                <w:lang w:eastAsia="ru-RU"/>
              </w:rPr>
              <w:t>.ч</w:t>
            </w:r>
            <w:proofErr w:type="spellEnd"/>
            <w:proofErr w:type="gramEnd"/>
            <w:r w:rsidRPr="00106A96">
              <w:rPr>
                <w:rFonts w:ascii="Times New Roman" w:eastAsia="Times New Roman" w:hAnsi="Times New Roman" w:cs="Times New Roman"/>
                <w:b/>
                <w:bCs/>
                <w:color w:val="000000"/>
                <w:sz w:val="12"/>
                <w:szCs w:val="12"/>
                <w:lang w:eastAsia="ru-RU"/>
              </w:rPr>
              <w:t>:</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38 668 494,74</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3 364 644,81</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20 882 550,64</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14 421 299,29</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10 624 400,08</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1 062 440,08</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3 346 686,05</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6 215 273,95</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5 568 779,84</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278 438,99</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740 647,72</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4 549 693,13</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7 317 115,79</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365 855,79</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973 176,40</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5 978 083,60</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4 500 000,00</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450 000,00</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4 050 000,00</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4 500 000,00</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450 000,00</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4 050 000,00</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4 500 000,00</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450 000,00</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4 050 000,00</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4 500 000,00</w:t>
            </w:r>
          </w:p>
        </w:tc>
        <w:tc>
          <w:tcPr>
            <w:tcW w:w="140"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450 000,00</w:t>
            </w:r>
          </w:p>
        </w:tc>
        <w:tc>
          <w:tcPr>
            <w:tcW w:w="154"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4 050 000,00</w:t>
            </w:r>
          </w:p>
        </w:tc>
        <w:tc>
          <w:tcPr>
            <w:tcW w:w="186" w:type="pct"/>
            <w:shd w:val="clear" w:color="auto" w:fill="FFFFFF" w:themeFill="background1"/>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noWrap/>
            <w:vAlign w:val="bottom"/>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СП СЕРГИЕВСК</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11 234 518,38</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950 408,41</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5 980 245,33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4 303 864,64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2 523 650,14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252 365,00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794 949,85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1 476 335,29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3 460 868,24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173 043,41</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460 295,48</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2 827 529,35</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1 500 000,00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150 000,00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1 350 000,00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3 000 000,00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300 000,00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2 700 000,00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с. Сергиевск, ул. Г. Михайловского, д. 24 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lastRenderedPageBreak/>
              <w:t xml:space="preserve">с. Сергиевск, ул. </w:t>
            </w:r>
            <w:proofErr w:type="gramStart"/>
            <w:r w:rsidRPr="00106A96">
              <w:rPr>
                <w:rFonts w:ascii="Times New Roman" w:eastAsia="Times New Roman" w:hAnsi="Times New Roman" w:cs="Times New Roman"/>
                <w:color w:val="000000"/>
                <w:sz w:val="12"/>
                <w:szCs w:val="12"/>
                <w:lang w:eastAsia="ru-RU"/>
              </w:rPr>
              <w:t>Заводская</w:t>
            </w:r>
            <w:proofErr w:type="gramEnd"/>
            <w:r w:rsidRPr="00106A96">
              <w:rPr>
                <w:rFonts w:ascii="Times New Roman" w:eastAsia="Times New Roman" w:hAnsi="Times New Roman" w:cs="Times New Roman"/>
                <w:color w:val="000000"/>
                <w:sz w:val="12"/>
                <w:szCs w:val="12"/>
                <w:lang w:eastAsia="ru-RU"/>
              </w:rPr>
              <w:t>, д. 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Заводская, д. 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К. Маркса, д. 55</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1 847 931,13</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92 396,56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245 774,84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1 509 759,73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1 847 931,13</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92 396,56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245 774,84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1 509 759,73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114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lastRenderedPageBreak/>
              <w:t>с. Сергиевск, ул. Ленина, д. 130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79 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27 546,62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2 754,65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8 677,24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16 114,73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27 546,62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2 754,65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8 677,24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16 114,73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79 Б</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81 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2 395 845,44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239 584,54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754 691,31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1 401 569,59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2 395 845,44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239 584,54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754 691,31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1 401 569,59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83 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11 535,71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1 153,57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3 633,76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6 748,38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11 535,71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1 153,57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3 633,76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6 748,38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Ленина, д. 83 Б</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47 402,58</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4 740,26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14 931,81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27 730,51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47 402,58</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4 740,26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14 931,81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27 730,51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Лермонтова, д. 1А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Лермонтова, д. 2 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М. Горького, д. 5</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М. Горького, д. 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812 136,66</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40 606,83</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108 014,18</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663 515,65</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812 136,66</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40 606,83</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108 014,18</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663 515,65</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Советская, д. 67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с</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ергиевск</w:t>
            </w:r>
            <w:proofErr w:type="spellEnd"/>
            <w:r w:rsidRPr="00106A96">
              <w:rPr>
                <w:rFonts w:ascii="Times New Roman" w:eastAsia="Times New Roman" w:hAnsi="Times New Roman" w:cs="Times New Roman"/>
                <w:color w:val="000000"/>
                <w:sz w:val="12"/>
                <w:szCs w:val="12"/>
                <w:lang w:eastAsia="ru-RU"/>
              </w:rPr>
              <w:t>, ул. Советская, д. 72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800 800,45</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40 040,02</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106 506,46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654 253,97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800 800,45</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40 040,02</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106 506,46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654 253,97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noWrap/>
            <w:vAlign w:val="bottom"/>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lastRenderedPageBreak/>
              <w:t>СП СУРГУТ</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4 514 736,74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451 473,67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3 177 142,07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886 121,00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1 514 736,74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151 473,67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477 142,07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886 121,00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2 841 800,97</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142 090,05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377 959,53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2 321 751,39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1 500 000,00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150 000,00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1 350 000,00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Кооперативная, д. 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Молодежная, д. 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1 514 736,74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151 473,67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477 142,07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886 121,00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1 514 736,74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151 473,67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477 142,07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886 121,00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Первомайская, д. 20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Первомайская, д. 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Первомайская, д. 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Первомайская, д. 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ул. Победы, д. 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ургут</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ул.Первомайская</w:t>
            </w:r>
            <w:proofErr w:type="spellEnd"/>
            <w:r w:rsidRPr="00106A96">
              <w:rPr>
                <w:rFonts w:ascii="Times New Roman" w:eastAsia="Times New Roman" w:hAnsi="Times New Roman" w:cs="Times New Roman"/>
                <w:color w:val="000000"/>
                <w:sz w:val="12"/>
                <w:szCs w:val="12"/>
                <w:lang w:eastAsia="ru-RU"/>
              </w:rPr>
              <w:t>. Д.4.6.7.8.9.10.11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2 841 800,97</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142 090,05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377 959,53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2 321 751,39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2 841 800,97</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142 090,05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377 959,53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2 321 751,39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106A96" w:rsidRPr="00106A96" w:rsidTr="00106A96">
        <w:trPr>
          <w:cantSplit/>
          <w:trHeight w:val="1134"/>
        </w:trPr>
        <w:tc>
          <w:tcPr>
            <w:tcW w:w="257" w:type="pct"/>
            <w:shd w:val="clear" w:color="auto" w:fill="FFFFFF" w:themeFill="background1"/>
            <w:noWrap/>
            <w:vAlign w:val="bottom"/>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СП СЕРНОВОДСК</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1 939 854,08</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171 992,70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1 408 500,59</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359 360,79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439 854,08</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21 992,70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58 500,59</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359 360,79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1 500 000,00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150 000,00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1 350 000,00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ерноводск</w:t>
            </w:r>
            <w:proofErr w:type="spellEnd"/>
            <w:r w:rsidRPr="00106A96">
              <w:rPr>
                <w:rFonts w:ascii="Times New Roman" w:eastAsia="Times New Roman" w:hAnsi="Times New Roman" w:cs="Times New Roman"/>
                <w:color w:val="000000"/>
                <w:sz w:val="12"/>
                <w:szCs w:val="12"/>
                <w:lang w:eastAsia="ru-RU"/>
              </w:rPr>
              <w:t>, ул. Калинина, д. 22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ерноводск</w:t>
            </w:r>
            <w:proofErr w:type="spellEnd"/>
            <w:r w:rsidRPr="00106A96">
              <w:rPr>
                <w:rFonts w:ascii="Times New Roman" w:eastAsia="Times New Roman" w:hAnsi="Times New Roman" w:cs="Times New Roman"/>
                <w:color w:val="000000"/>
                <w:sz w:val="12"/>
                <w:szCs w:val="12"/>
                <w:lang w:eastAsia="ru-RU"/>
              </w:rPr>
              <w:t>, ул. Калинина, д. 26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ерноводск</w:t>
            </w:r>
            <w:proofErr w:type="spellEnd"/>
            <w:r w:rsidRPr="00106A96">
              <w:rPr>
                <w:rFonts w:ascii="Times New Roman" w:eastAsia="Times New Roman" w:hAnsi="Times New Roman" w:cs="Times New Roman"/>
                <w:color w:val="000000"/>
                <w:sz w:val="12"/>
                <w:szCs w:val="12"/>
                <w:lang w:eastAsia="ru-RU"/>
              </w:rPr>
              <w:t>, ул. Ленина, д. 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27 230,01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1 361,50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3 621,59</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22 246,92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27 230,01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1 361,50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3 621,59</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22 246,92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ерноводск</w:t>
            </w:r>
            <w:proofErr w:type="spellEnd"/>
            <w:r w:rsidRPr="00106A96">
              <w:rPr>
                <w:rFonts w:ascii="Times New Roman" w:eastAsia="Times New Roman" w:hAnsi="Times New Roman" w:cs="Times New Roman"/>
                <w:color w:val="000000"/>
                <w:sz w:val="12"/>
                <w:szCs w:val="12"/>
                <w:lang w:eastAsia="ru-RU"/>
              </w:rPr>
              <w:t>, ул. Революции, д. 53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412 624,07</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20 631,20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54 879,00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337 113,87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412 624,07</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20 631,20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54 879,00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337 113,87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ерноводск</w:t>
            </w:r>
            <w:proofErr w:type="spellEnd"/>
            <w:r w:rsidRPr="00106A96">
              <w:rPr>
                <w:rFonts w:ascii="Times New Roman" w:eastAsia="Times New Roman" w:hAnsi="Times New Roman" w:cs="Times New Roman"/>
                <w:color w:val="000000"/>
                <w:sz w:val="12"/>
                <w:szCs w:val="12"/>
                <w:lang w:eastAsia="ru-RU"/>
              </w:rPr>
              <w:t>, ул. Советская, д. 48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noWrap/>
            <w:vAlign w:val="bottom"/>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СП СВЕТЛОДОЛЬСК</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vAlign w:val="bottom"/>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ветлодольск</w:t>
            </w:r>
            <w:proofErr w:type="spellEnd"/>
            <w:r w:rsidRPr="00106A96">
              <w:rPr>
                <w:rFonts w:ascii="Times New Roman" w:eastAsia="Times New Roman" w:hAnsi="Times New Roman" w:cs="Times New Roman"/>
                <w:color w:val="000000"/>
                <w:sz w:val="12"/>
                <w:szCs w:val="12"/>
                <w:lang w:eastAsia="ru-RU"/>
              </w:rPr>
              <w:t>, ул. Полевая, д. 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noWrap/>
            <w:vAlign w:val="bottom"/>
            <w:hideMark/>
          </w:tcPr>
          <w:p w:rsidR="00106A96" w:rsidRPr="00106A96" w:rsidRDefault="00106A96" w:rsidP="00106A96">
            <w:pPr>
              <w:spacing w:after="0" w:line="240" w:lineRule="auto"/>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ГП СУХОДОЛ</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20 979 385,54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1 790 770,03</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10 316 662,65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8 871 952,86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6 586 013,20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658 601,41</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2 074 594,13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3 852 817,66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1 668 057,52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83 402,88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221 851,65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1 362 802,99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4 475 314,82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223 765,74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595 216,87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3 656 332,21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2 250 000,00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2 025 000,00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1 500 000,00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150 000,00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1 350 000,00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3 375 000,00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ул.Мира</w:t>
            </w:r>
            <w:proofErr w:type="spellEnd"/>
            <w:r w:rsidRPr="00106A96">
              <w:rPr>
                <w:rFonts w:ascii="Times New Roman" w:eastAsia="Times New Roman" w:hAnsi="Times New Roman" w:cs="Times New Roman"/>
                <w:color w:val="000000"/>
                <w:sz w:val="12"/>
                <w:szCs w:val="12"/>
                <w:lang w:eastAsia="ru-RU"/>
              </w:rPr>
              <w:t>, д. 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ул.Парковая</w:t>
            </w:r>
            <w:proofErr w:type="spellEnd"/>
            <w:r w:rsidRPr="00106A96">
              <w:rPr>
                <w:rFonts w:ascii="Times New Roman" w:eastAsia="Times New Roman" w:hAnsi="Times New Roman" w:cs="Times New Roman"/>
                <w:color w:val="000000"/>
                <w:sz w:val="12"/>
                <w:szCs w:val="12"/>
                <w:lang w:eastAsia="ru-RU"/>
              </w:rPr>
              <w:t>, д. 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ул.Парковая</w:t>
            </w:r>
            <w:proofErr w:type="spellEnd"/>
            <w:r w:rsidRPr="00106A96">
              <w:rPr>
                <w:rFonts w:ascii="Times New Roman" w:eastAsia="Times New Roman" w:hAnsi="Times New Roman" w:cs="Times New Roman"/>
                <w:color w:val="000000"/>
                <w:sz w:val="12"/>
                <w:szCs w:val="12"/>
                <w:lang w:eastAsia="ru-RU"/>
              </w:rPr>
              <w:t>, д.4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ул.Парковая</w:t>
            </w:r>
            <w:proofErr w:type="spellEnd"/>
            <w:r w:rsidRPr="00106A96">
              <w:rPr>
                <w:rFonts w:ascii="Times New Roman" w:eastAsia="Times New Roman" w:hAnsi="Times New Roman" w:cs="Times New Roman"/>
                <w:color w:val="000000"/>
                <w:sz w:val="12"/>
                <w:szCs w:val="12"/>
                <w:lang w:eastAsia="ru-RU"/>
              </w:rPr>
              <w:t>, д. 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ул.Победы</w:t>
            </w:r>
            <w:proofErr w:type="spellEnd"/>
            <w:r w:rsidRPr="00106A96">
              <w:rPr>
                <w:rFonts w:ascii="Times New Roman" w:eastAsia="Times New Roman" w:hAnsi="Times New Roman" w:cs="Times New Roman"/>
                <w:color w:val="000000"/>
                <w:sz w:val="12"/>
                <w:szCs w:val="12"/>
                <w:lang w:eastAsia="ru-RU"/>
              </w:rPr>
              <w:t>, д. 20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184 565,60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9 228,28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24 547,22</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150 790,10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184 565,60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9 228,28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24 547,22</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150 790,10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ул.Полевая</w:t>
            </w:r>
            <w:proofErr w:type="spellEnd"/>
            <w:r w:rsidRPr="00106A96">
              <w:rPr>
                <w:rFonts w:ascii="Times New Roman" w:eastAsia="Times New Roman" w:hAnsi="Times New Roman" w:cs="Times New Roman"/>
                <w:color w:val="000000"/>
                <w:sz w:val="12"/>
                <w:szCs w:val="12"/>
                <w:lang w:eastAsia="ru-RU"/>
              </w:rPr>
              <w:t>, д. 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ул.Полевая</w:t>
            </w:r>
            <w:proofErr w:type="spellEnd"/>
            <w:r w:rsidRPr="00106A96">
              <w:rPr>
                <w:rFonts w:ascii="Times New Roman" w:eastAsia="Times New Roman" w:hAnsi="Times New Roman" w:cs="Times New Roman"/>
                <w:color w:val="000000"/>
                <w:sz w:val="12"/>
                <w:szCs w:val="12"/>
                <w:lang w:eastAsia="ru-RU"/>
              </w:rPr>
              <w:t>, д. 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51 247,81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5 124,78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16 143,06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29 979,97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51 247,81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5 124,78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16 143,06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29 979,97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ул.Полевая</w:t>
            </w:r>
            <w:proofErr w:type="spellEnd"/>
            <w:r w:rsidRPr="00106A96">
              <w:rPr>
                <w:rFonts w:ascii="Times New Roman" w:eastAsia="Times New Roman" w:hAnsi="Times New Roman" w:cs="Times New Roman"/>
                <w:color w:val="000000"/>
                <w:sz w:val="12"/>
                <w:szCs w:val="12"/>
                <w:lang w:eastAsia="ru-RU"/>
              </w:rPr>
              <w:t>, д. 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41 319,79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4 131,98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13 015,73</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24 172,08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ул.Пушкина</w:t>
            </w:r>
            <w:proofErr w:type="spellEnd"/>
            <w:r w:rsidRPr="00106A96">
              <w:rPr>
                <w:rFonts w:ascii="Times New Roman" w:eastAsia="Times New Roman" w:hAnsi="Times New Roman" w:cs="Times New Roman"/>
                <w:color w:val="000000"/>
                <w:sz w:val="12"/>
                <w:szCs w:val="12"/>
                <w:lang w:eastAsia="ru-RU"/>
              </w:rPr>
              <w:t>, д. 24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ул.Советская</w:t>
            </w:r>
            <w:proofErr w:type="spellEnd"/>
            <w:r w:rsidRPr="00106A96">
              <w:rPr>
                <w:rFonts w:ascii="Times New Roman" w:eastAsia="Times New Roman" w:hAnsi="Times New Roman" w:cs="Times New Roman"/>
                <w:color w:val="000000"/>
                <w:sz w:val="12"/>
                <w:szCs w:val="12"/>
                <w:lang w:eastAsia="ru-RU"/>
              </w:rPr>
              <w:t>, д. 1а</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2 222 856,51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222 285,65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700 199,80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1 300 371,06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2 222 856,51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222 285,65</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700 199,80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1 300 371,06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ул.Советская</w:t>
            </w:r>
            <w:proofErr w:type="spellEnd"/>
            <w:r w:rsidRPr="00106A96">
              <w:rPr>
                <w:rFonts w:ascii="Times New Roman" w:eastAsia="Times New Roman" w:hAnsi="Times New Roman" w:cs="Times New Roman"/>
                <w:color w:val="000000"/>
                <w:sz w:val="12"/>
                <w:szCs w:val="12"/>
                <w:lang w:eastAsia="ru-RU"/>
              </w:rPr>
              <w:t>, д. 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ул.Советская</w:t>
            </w:r>
            <w:proofErr w:type="spellEnd"/>
            <w:r w:rsidRPr="00106A96">
              <w:rPr>
                <w:rFonts w:ascii="Times New Roman" w:eastAsia="Times New Roman" w:hAnsi="Times New Roman" w:cs="Times New Roman"/>
                <w:color w:val="000000"/>
                <w:sz w:val="12"/>
                <w:szCs w:val="12"/>
                <w:lang w:eastAsia="ru-RU"/>
              </w:rPr>
              <w:t>, д. 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ул.Советская</w:t>
            </w:r>
            <w:proofErr w:type="spellEnd"/>
            <w:r w:rsidRPr="00106A96">
              <w:rPr>
                <w:rFonts w:ascii="Times New Roman" w:eastAsia="Times New Roman" w:hAnsi="Times New Roman" w:cs="Times New Roman"/>
                <w:color w:val="000000"/>
                <w:sz w:val="12"/>
                <w:szCs w:val="12"/>
                <w:lang w:eastAsia="ru-RU"/>
              </w:rPr>
              <w:t>, д. 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ул.Солнечная</w:t>
            </w:r>
            <w:proofErr w:type="spellEnd"/>
            <w:r w:rsidRPr="00106A96">
              <w:rPr>
                <w:rFonts w:ascii="Times New Roman" w:eastAsia="Times New Roman" w:hAnsi="Times New Roman" w:cs="Times New Roman"/>
                <w:color w:val="000000"/>
                <w:sz w:val="12"/>
                <w:szCs w:val="12"/>
                <w:lang w:eastAsia="ru-RU"/>
              </w:rPr>
              <w:t>, д. 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1 751 851,54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175 185,16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551 833,24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1 024 833,14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1 751 851,54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175 185,16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551 833,24</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1 024 833,14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ул.Суворова</w:t>
            </w:r>
            <w:proofErr w:type="spellEnd"/>
            <w:r w:rsidRPr="00106A96">
              <w:rPr>
                <w:rFonts w:ascii="Times New Roman" w:eastAsia="Times New Roman" w:hAnsi="Times New Roman" w:cs="Times New Roman"/>
                <w:color w:val="000000"/>
                <w:sz w:val="12"/>
                <w:szCs w:val="12"/>
                <w:lang w:eastAsia="ru-RU"/>
              </w:rPr>
              <w:t>, д. 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ул.Суворова</w:t>
            </w:r>
            <w:proofErr w:type="spellEnd"/>
            <w:r w:rsidRPr="00106A96">
              <w:rPr>
                <w:rFonts w:ascii="Times New Roman" w:eastAsia="Times New Roman" w:hAnsi="Times New Roman" w:cs="Times New Roman"/>
                <w:color w:val="000000"/>
                <w:sz w:val="12"/>
                <w:szCs w:val="12"/>
                <w:lang w:eastAsia="ru-RU"/>
              </w:rPr>
              <w:t>, д. 10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27 546,54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2 754,66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8 677,16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16 114,72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27 546,54</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2 754,66</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8 677,16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16 114,72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ул.Суворова</w:t>
            </w:r>
            <w:proofErr w:type="spellEnd"/>
            <w:r w:rsidRPr="00106A96">
              <w:rPr>
                <w:rFonts w:ascii="Times New Roman" w:eastAsia="Times New Roman" w:hAnsi="Times New Roman" w:cs="Times New Roman"/>
                <w:color w:val="000000"/>
                <w:sz w:val="12"/>
                <w:szCs w:val="12"/>
                <w:lang w:eastAsia="ru-RU"/>
              </w:rPr>
              <w:t>, д. 16</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2 438 335,51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243 833,63</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768 075,66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1 426 426,22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2 438 335,51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243 833,63</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768 075,66</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1 426 426,22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ул.Суслова</w:t>
            </w:r>
            <w:proofErr w:type="spellEnd"/>
            <w:r w:rsidRPr="00106A96">
              <w:rPr>
                <w:rFonts w:ascii="Times New Roman" w:eastAsia="Times New Roman" w:hAnsi="Times New Roman" w:cs="Times New Roman"/>
                <w:color w:val="000000"/>
                <w:sz w:val="12"/>
                <w:szCs w:val="12"/>
                <w:lang w:eastAsia="ru-RU"/>
              </w:rPr>
              <w:t>, д. 20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ул.Суслова</w:t>
            </w:r>
            <w:proofErr w:type="spellEnd"/>
            <w:r w:rsidRPr="00106A96">
              <w:rPr>
                <w:rFonts w:ascii="Times New Roman" w:eastAsia="Times New Roman" w:hAnsi="Times New Roman" w:cs="Times New Roman"/>
                <w:color w:val="000000"/>
                <w:sz w:val="12"/>
                <w:szCs w:val="12"/>
                <w:lang w:eastAsia="ru-RU"/>
              </w:rPr>
              <w:t>, д. 22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ул.Школьная</w:t>
            </w:r>
            <w:proofErr w:type="spellEnd"/>
            <w:r w:rsidRPr="00106A96">
              <w:rPr>
                <w:rFonts w:ascii="Times New Roman" w:eastAsia="Times New Roman" w:hAnsi="Times New Roman" w:cs="Times New Roman"/>
                <w:color w:val="000000"/>
                <w:sz w:val="12"/>
                <w:szCs w:val="12"/>
                <w:lang w:eastAsia="ru-RU"/>
              </w:rPr>
              <w:t>, д. 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11 535,71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1 153,57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3 633,75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6 748,39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11 535,71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1 153,57</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3 633,75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6 748,39</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ул.Школьная</w:t>
            </w:r>
            <w:proofErr w:type="spellEnd"/>
            <w:r w:rsidRPr="00106A96">
              <w:rPr>
                <w:rFonts w:ascii="Times New Roman" w:eastAsia="Times New Roman" w:hAnsi="Times New Roman" w:cs="Times New Roman"/>
                <w:color w:val="000000"/>
                <w:sz w:val="12"/>
                <w:szCs w:val="12"/>
                <w:lang w:eastAsia="ru-RU"/>
              </w:rPr>
              <w:t>, д. 10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607 344,72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30 367,24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80 776,85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496 200,63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607 344,72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30 367,24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80 776,85</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496 200,63</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ул.Школьная</w:t>
            </w:r>
            <w:proofErr w:type="spellEnd"/>
            <w:r w:rsidRPr="00106A96">
              <w:rPr>
                <w:rFonts w:ascii="Times New Roman" w:eastAsia="Times New Roman" w:hAnsi="Times New Roman" w:cs="Times New Roman"/>
                <w:color w:val="000000"/>
                <w:sz w:val="12"/>
                <w:szCs w:val="12"/>
                <w:lang w:eastAsia="ru-RU"/>
              </w:rPr>
              <w:t>, д. 12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295 977,51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14 798,88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39 365,01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241 813,62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295 977,51</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14 798,88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39 365,01</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241 813,62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ул.Школьная</w:t>
            </w:r>
            <w:proofErr w:type="spellEnd"/>
            <w:r w:rsidRPr="00106A96">
              <w:rPr>
                <w:rFonts w:ascii="Times New Roman" w:eastAsia="Times New Roman" w:hAnsi="Times New Roman" w:cs="Times New Roman"/>
                <w:color w:val="000000"/>
                <w:sz w:val="12"/>
                <w:szCs w:val="12"/>
                <w:lang w:eastAsia="ru-RU"/>
              </w:rPr>
              <w:t>, д. 8</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580 169,69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29 008,48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77 162,57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473 998,64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580 169,69</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29 008,48</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77 162,57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473 998,64</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lastRenderedPageBreak/>
              <w:t>п</w:t>
            </w:r>
            <w:proofErr w:type="gramStart"/>
            <w:r w:rsidRPr="00106A96">
              <w:rPr>
                <w:rFonts w:ascii="Times New Roman" w:eastAsia="Times New Roman" w:hAnsi="Times New Roman" w:cs="Times New Roman"/>
                <w:color w:val="000000"/>
                <w:sz w:val="12"/>
                <w:szCs w:val="12"/>
                <w:lang w:eastAsia="ru-RU"/>
              </w:rPr>
              <w:t>.С</w:t>
            </w:r>
            <w:proofErr w:type="gramEnd"/>
            <w:r w:rsidRPr="00106A96">
              <w:rPr>
                <w:rFonts w:ascii="Times New Roman" w:eastAsia="Times New Roman" w:hAnsi="Times New Roman" w:cs="Times New Roman"/>
                <w:color w:val="000000"/>
                <w:sz w:val="12"/>
                <w:szCs w:val="12"/>
                <w:lang w:eastAsia="ru-RU"/>
              </w:rPr>
              <w:t>уходол</w:t>
            </w:r>
            <w:proofErr w:type="spellEnd"/>
            <w:r w:rsidRPr="00106A96">
              <w:rPr>
                <w:rFonts w:ascii="Times New Roman" w:eastAsia="Times New Roman" w:hAnsi="Times New Roman" w:cs="Times New Roman"/>
                <w:color w:val="000000"/>
                <w:sz w:val="12"/>
                <w:szCs w:val="12"/>
                <w:lang w:eastAsia="ru-RU"/>
              </w:rPr>
              <w:t xml:space="preserve">, </w:t>
            </w:r>
            <w:proofErr w:type="spellStart"/>
            <w:r w:rsidRPr="00106A96">
              <w:rPr>
                <w:rFonts w:ascii="Times New Roman" w:eastAsia="Times New Roman" w:hAnsi="Times New Roman" w:cs="Times New Roman"/>
                <w:color w:val="000000"/>
                <w:sz w:val="12"/>
                <w:szCs w:val="12"/>
                <w:lang w:eastAsia="ru-RU"/>
              </w:rPr>
              <w:t>ул.Спортивная</w:t>
            </w:r>
            <w:proofErr w:type="spellEnd"/>
            <w:r w:rsidRPr="00106A96">
              <w:rPr>
                <w:rFonts w:ascii="Times New Roman" w:eastAsia="Times New Roman" w:hAnsi="Times New Roman" w:cs="Times New Roman"/>
                <w:color w:val="000000"/>
                <w:sz w:val="12"/>
                <w:szCs w:val="12"/>
                <w:lang w:eastAsia="ru-RU"/>
              </w:rPr>
              <w:t>, д.7</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750 000,00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75 000,00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675 000,00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r w:rsidR="00106A96" w:rsidRPr="00106A96" w:rsidTr="00106A96">
        <w:trPr>
          <w:cantSplit/>
          <w:trHeight w:val="1134"/>
        </w:trPr>
        <w:tc>
          <w:tcPr>
            <w:tcW w:w="257" w:type="pct"/>
            <w:shd w:val="clear" w:color="auto" w:fill="FFFFFF" w:themeFill="background1"/>
            <w:hideMark/>
          </w:tcPr>
          <w:p w:rsidR="00106A96" w:rsidRPr="00106A96" w:rsidRDefault="00106A96" w:rsidP="00106A96">
            <w:pPr>
              <w:spacing w:after="0" w:line="240" w:lineRule="auto"/>
              <w:rPr>
                <w:rFonts w:ascii="Times New Roman" w:eastAsia="Times New Roman" w:hAnsi="Times New Roman" w:cs="Times New Roman"/>
                <w:color w:val="000000"/>
                <w:sz w:val="12"/>
                <w:szCs w:val="12"/>
                <w:lang w:eastAsia="ru-RU"/>
              </w:rPr>
            </w:pPr>
            <w:proofErr w:type="spellStart"/>
            <w:r w:rsidRPr="00106A96">
              <w:rPr>
                <w:rFonts w:ascii="Times New Roman" w:eastAsia="Times New Roman" w:hAnsi="Times New Roman" w:cs="Times New Roman"/>
                <w:color w:val="000000"/>
                <w:sz w:val="12"/>
                <w:szCs w:val="12"/>
                <w:lang w:eastAsia="ru-RU"/>
              </w:rPr>
              <w:t>П.Суходол</w:t>
            </w:r>
            <w:proofErr w:type="spellEnd"/>
            <w:r w:rsidRPr="00106A96">
              <w:rPr>
                <w:rFonts w:ascii="Times New Roman" w:eastAsia="Times New Roman" w:hAnsi="Times New Roman" w:cs="Times New Roman"/>
                <w:color w:val="000000"/>
                <w:sz w:val="12"/>
                <w:szCs w:val="12"/>
                <w:lang w:eastAsia="ru-RU"/>
              </w:rPr>
              <w:t>, ул. Суслова, д.20,22</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4 475 314,82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223 765,74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595 216,87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3 656 332,21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06A96">
              <w:rPr>
                <w:rFonts w:ascii="Times New Roman" w:eastAsia="Times New Roman" w:hAnsi="Times New Roman" w:cs="Times New Roman"/>
                <w:b/>
                <w:bCs/>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4 475 314,82</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223 765,74</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595 216,87</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3 656 332,21</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1,00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13"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40"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54"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c>
          <w:tcPr>
            <w:tcW w:w="186" w:type="pct"/>
            <w:shd w:val="clear" w:color="auto" w:fill="FFFFFF" w:themeFill="background1"/>
            <w:noWrap/>
            <w:textDirection w:val="btLr"/>
            <w:vAlign w:val="center"/>
            <w:hideMark/>
          </w:tcPr>
          <w:p w:rsidR="00106A96" w:rsidRPr="00106A96" w:rsidRDefault="00106A96" w:rsidP="00106A96">
            <w:pPr>
              <w:spacing w:after="0" w:line="240" w:lineRule="auto"/>
              <w:ind w:left="113" w:right="113"/>
              <w:jc w:val="center"/>
              <w:rPr>
                <w:rFonts w:ascii="Times New Roman" w:eastAsia="Times New Roman" w:hAnsi="Times New Roman" w:cs="Times New Roman"/>
                <w:color w:val="000000"/>
                <w:sz w:val="12"/>
                <w:szCs w:val="12"/>
                <w:lang w:eastAsia="ru-RU"/>
              </w:rPr>
            </w:pPr>
            <w:r w:rsidRPr="00106A96">
              <w:rPr>
                <w:rFonts w:ascii="Times New Roman" w:eastAsia="Times New Roman" w:hAnsi="Times New Roman" w:cs="Times New Roman"/>
                <w:color w:val="000000"/>
                <w:sz w:val="12"/>
                <w:szCs w:val="12"/>
                <w:lang w:eastAsia="ru-RU"/>
              </w:rPr>
              <w:t>0,00</w:t>
            </w:r>
          </w:p>
        </w:tc>
      </w:tr>
    </w:tbl>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
    <w:p w:rsidR="00106A96" w:rsidRPr="00106A96" w:rsidRDefault="00106A96" w:rsidP="00106A96">
      <w:pPr>
        <w:tabs>
          <w:tab w:val="left" w:pos="284"/>
        </w:tabs>
        <w:spacing w:after="0" w:line="240" w:lineRule="auto"/>
        <w:ind w:firstLine="284"/>
        <w:jc w:val="center"/>
        <w:rPr>
          <w:rFonts w:ascii="Times New Roman" w:eastAsia="Calibri" w:hAnsi="Times New Roman" w:cs="Times New Roman"/>
          <w:sz w:val="12"/>
          <w:szCs w:val="12"/>
        </w:rPr>
      </w:pPr>
      <w:r w:rsidRPr="00106A96">
        <w:rPr>
          <w:rFonts w:ascii="Times New Roman" w:eastAsia="Calibri" w:hAnsi="Times New Roman" w:cs="Times New Roman"/>
          <w:sz w:val="12"/>
          <w:szCs w:val="12"/>
        </w:rPr>
        <w:t>Сообщение о возможном установлении публичного сервитута</w:t>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A96">
        <w:rPr>
          <w:rFonts w:ascii="Times New Roman" w:eastAsia="Calibri"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«Межрегиональная распределительная сетевая компания Волги» (ПАО «МРСК Волги»)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объекта электросетевого хозяйства, являющегося объектом местного значения и необходимого</w:t>
      </w:r>
      <w:proofErr w:type="gramEnd"/>
      <w:r w:rsidRPr="00106A96">
        <w:rPr>
          <w:rFonts w:ascii="Times New Roman" w:eastAsia="Calibri" w:hAnsi="Times New Roman" w:cs="Times New Roman"/>
          <w:sz w:val="12"/>
          <w:szCs w:val="12"/>
        </w:rPr>
        <w:t xml:space="preserve"> для подключения (технологического присоединения) к сетям инженерно-технического обеспечения, в отношении следующих земель: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106A96" w:rsidRPr="00106A96" w:rsidTr="00106A96">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106A96" w:rsidRPr="00106A96" w:rsidTr="00106A96">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63:31:1401004</w:t>
            </w:r>
          </w:p>
        </w:tc>
        <w:tc>
          <w:tcPr>
            <w:tcW w:w="2835" w:type="pct"/>
            <w:vMerge w:val="restar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Черновка</w:t>
            </w:r>
          </w:p>
        </w:tc>
        <w:tc>
          <w:tcPr>
            <w:tcW w:w="1202" w:type="pct"/>
            <w:vMerge w:val="restart"/>
            <w:tcBorders>
              <w:top w:val="outset" w:sz="6" w:space="0" w:color="auto"/>
              <w:left w:val="single" w:sz="6" w:space="0" w:color="DADADA"/>
              <w:right w:val="outset" w:sz="6" w:space="0" w:color="auto"/>
            </w:tcBorders>
          </w:tcPr>
          <w:p w:rsidR="00106A96" w:rsidRPr="00106A96" w:rsidRDefault="00106A96" w:rsidP="00106A96">
            <w:pPr>
              <w:spacing w:after="0" w:line="240" w:lineRule="auto"/>
              <w:jc w:val="center"/>
              <w:rPr>
                <w:rFonts w:ascii="Times New Roman" w:eastAsia="Times New Roman" w:hAnsi="Times New Roman" w:cs="Times New Roman"/>
                <w:sz w:val="12"/>
                <w:szCs w:val="12"/>
                <w:lang w:eastAsia="ru-RU"/>
              </w:rPr>
            </w:pPr>
            <w:r w:rsidRPr="00106A96">
              <w:rPr>
                <w:rFonts w:ascii="Times New Roman" w:eastAsia="Times New Roman" w:hAnsi="Times New Roman" w:cs="Times New Roman"/>
                <w:sz w:val="12"/>
                <w:szCs w:val="12"/>
                <w:lang w:eastAsia="ru-RU"/>
              </w:rPr>
              <w:t xml:space="preserve">1509 </w:t>
            </w:r>
            <w:proofErr w:type="spellStart"/>
            <w:r w:rsidRPr="00106A96">
              <w:rPr>
                <w:rFonts w:ascii="Times New Roman" w:eastAsia="Times New Roman" w:hAnsi="Times New Roman" w:cs="Times New Roman"/>
                <w:sz w:val="12"/>
                <w:szCs w:val="12"/>
                <w:lang w:eastAsia="ru-RU"/>
              </w:rPr>
              <w:t>кв.м</w:t>
            </w:r>
            <w:proofErr w:type="spellEnd"/>
            <w:r w:rsidRPr="00106A96">
              <w:rPr>
                <w:rFonts w:ascii="Times New Roman" w:eastAsia="Times New Roman" w:hAnsi="Times New Roman" w:cs="Times New Roman"/>
                <w:sz w:val="12"/>
                <w:szCs w:val="12"/>
                <w:lang w:eastAsia="ru-RU"/>
              </w:rPr>
              <w:t>.</w:t>
            </w:r>
          </w:p>
        </w:tc>
      </w:tr>
      <w:tr w:rsidR="00106A96" w:rsidRPr="00106A96" w:rsidTr="00106A96">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106A96" w:rsidRPr="00106A96" w:rsidRDefault="00106A96" w:rsidP="00106A96">
            <w:pPr>
              <w:spacing w:after="0" w:line="240" w:lineRule="auto"/>
              <w:rPr>
                <w:rFonts w:ascii="Times New Roman" w:hAnsi="Times New Roman" w:cs="Times New Roman"/>
                <w:sz w:val="12"/>
                <w:szCs w:val="12"/>
              </w:rPr>
            </w:pPr>
            <w:r w:rsidRPr="00106A96">
              <w:rPr>
                <w:rFonts w:ascii="Times New Roman" w:eastAsia="Times New Roman" w:hAnsi="Times New Roman" w:cs="Times New Roman"/>
                <w:sz w:val="12"/>
                <w:szCs w:val="12"/>
                <w:lang w:eastAsia="ru-RU"/>
              </w:rPr>
              <w:t>63:31:1403002</w:t>
            </w:r>
          </w:p>
        </w:tc>
        <w:tc>
          <w:tcPr>
            <w:tcW w:w="2835"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p>
        </w:tc>
        <w:tc>
          <w:tcPr>
            <w:tcW w:w="1202" w:type="pct"/>
            <w:vMerge/>
            <w:tcBorders>
              <w:left w:val="single" w:sz="6" w:space="0" w:color="DADADA"/>
              <w:right w:val="outset" w:sz="6" w:space="0" w:color="auto"/>
            </w:tcBorders>
          </w:tcPr>
          <w:p w:rsidR="00106A96" w:rsidRPr="00106A96" w:rsidRDefault="00106A96" w:rsidP="00106A96">
            <w:pPr>
              <w:spacing w:after="0" w:line="240" w:lineRule="auto"/>
              <w:rPr>
                <w:rFonts w:ascii="Times New Roman" w:eastAsia="Times New Roman" w:hAnsi="Times New Roman" w:cs="Times New Roman"/>
                <w:sz w:val="12"/>
                <w:szCs w:val="12"/>
                <w:lang w:eastAsia="ru-RU"/>
              </w:rPr>
            </w:pPr>
          </w:p>
        </w:tc>
      </w:tr>
    </w:tbl>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объекта электросетевого хозяйства, являющегося объектом местного значения и необходимого для подключения (технологического присоединения) к сетям инженерно-технического обеспечения. Договор об осуществлении технологического присоединения к электрическим сетям № 1950-002322 от 06.05.2019 года. Перечень мероприятий - строительство отпайки ЛЭП-10 </w:t>
      </w:r>
      <w:proofErr w:type="spellStart"/>
      <w:r w:rsidRPr="00106A96">
        <w:rPr>
          <w:rFonts w:ascii="Times New Roman" w:eastAsia="Calibri" w:hAnsi="Times New Roman" w:cs="Times New Roman"/>
          <w:sz w:val="12"/>
          <w:szCs w:val="12"/>
        </w:rPr>
        <w:t>кВ</w:t>
      </w:r>
      <w:proofErr w:type="spellEnd"/>
      <w:r w:rsidRPr="00106A96">
        <w:rPr>
          <w:rFonts w:ascii="Times New Roman" w:eastAsia="Calibri" w:hAnsi="Times New Roman" w:cs="Times New Roman"/>
          <w:sz w:val="12"/>
          <w:szCs w:val="12"/>
        </w:rPr>
        <w:t xml:space="preserve"> от опоры № 000/132 </w:t>
      </w:r>
      <w:proofErr w:type="gramStart"/>
      <w:r w:rsidRPr="00106A96">
        <w:rPr>
          <w:rFonts w:ascii="Times New Roman" w:eastAsia="Calibri" w:hAnsi="Times New Roman" w:cs="Times New Roman"/>
          <w:sz w:val="12"/>
          <w:szCs w:val="12"/>
        </w:rPr>
        <w:t>ВЛ</w:t>
      </w:r>
      <w:proofErr w:type="gramEnd"/>
      <w:r w:rsidRPr="00106A96">
        <w:rPr>
          <w:rFonts w:ascii="Times New Roman" w:eastAsia="Calibri" w:hAnsi="Times New Roman" w:cs="Times New Roman"/>
          <w:sz w:val="12"/>
          <w:szCs w:val="12"/>
        </w:rPr>
        <w:t xml:space="preserve"> 10 </w:t>
      </w:r>
      <w:proofErr w:type="spellStart"/>
      <w:r w:rsidRPr="00106A96">
        <w:rPr>
          <w:rFonts w:ascii="Times New Roman" w:eastAsia="Calibri" w:hAnsi="Times New Roman" w:cs="Times New Roman"/>
          <w:sz w:val="12"/>
          <w:szCs w:val="12"/>
        </w:rPr>
        <w:t>кВ</w:t>
      </w:r>
      <w:proofErr w:type="spellEnd"/>
      <w:r w:rsidRPr="00106A96">
        <w:rPr>
          <w:rFonts w:ascii="Times New Roman" w:eastAsia="Calibri" w:hAnsi="Times New Roman" w:cs="Times New Roman"/>
          <w:sz w:val="12"/>
          <w:szCs w:val="12"/>
        </w:rPr>
        <w:t xml:space="preserve"> ЧРН-0 ПС 35/10 </w:t>
      </w:r>
      <w:proofErr w:type="spellStart"/>
      <w:r w:rsidRPr="00106A96">
        <w:rPr>
          <w:rFonts w:ascii="Times New Roman" w:eastAsia="Calibri" w:hAnsi="Times New Roman" w:cs="Times New Roman"/>
          <w:sz w:val="12"/>
          <w:szCs w:val="12"/>
        </w:rPr>
        <w:t>кВ</w:t>
      </w:r>
      <w:proofErr w:type="spellEnd"/>
      <w:r w:rsidRPr="00106A96">
        <w:rPr>
          <w:rFonts w:ascii="Times New Roman" w:eastAsia="Calibri" w:hAnsi="Times New Roman" w:cs="Times New Roman"/>
          <w:sz w:val="12"/>
          <w:szCs w:val="12"/>
        </w:rPr>
        <w:t xml:space="preserve"> «Черновка» до устанавливаемой КТП 10/0,4 </w:t>
      </w:r>
      <w:proofErr w:type="spellStart"/>
      <w:r w:rsidRPr="00106A96">
        <w:rPr>
          <w:rFonts w:ascii="Times New Roman" w:eastAsia="Calibri" w:hAnsi="Times New Roman" w:cs="Times New Roman"/>
          <w:sz w:val="12"/>
          <w:szCs w:val="12"/>
        </w:rPr>
        <w:t>кВ</w:t>
      </w:r>
      <w:proofErr w:type="spellEnd"/>
      <w:r w:rsidRPr="00106A96">
        <w:rPr>
          <w:rFonts w:ascii="Times New Roman" w:eastAsia="Calibri" w:hAnsi="Times New Roman" w:cs="Times New Roman"/>
          <w:sz w:val="12"/>
          <w:szCs w:val="12"/>
        </w:rPr>
        <w:t xml:space="preserve"> мощностью 100 </w:t>
      </w:r>
      <w:proofErr w:type="spellStart"/>
      <w:r w:rsidRPr="00106A96">
        <w:rPr>
          <w:rFonts w:ascii="Times New Roman" w:eastAsia="Calibri" w:hAnsi="Times New Roman" w:cs="Times New Roman"/>
          <w:sz w:val="12"/>
          <w:szCs w:val="12"/>
        </w:rPr>
        <w:t>кВА</w:t>
      </w:r>
      <w:proofErr w:type="spellEnd"/>
      <w:r w:rsidRPr="00106A96">
        <w:rPr>
          <w:rFonts w:ascii="Times New Roman" w:eastAsia="Calibri" w:hAnsi="Times New Roman" w:cs="Times New Roman"/>
          <w:sz w:val="12"/>
          <w:szCs w:val="12"/>
        </w:rPr>
        <w:t xml:space="preserve"> в Сергиевском районе Самарской области.</w:t>
      </w:r>
    </w:p>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106A96">
        <w:rPr>
          <w:rFonts w:ascii="Times New Roman" w:eastAsia="Calibri" w:hAnsi="Times New Roman" w:cs="Times New Roman"/>
          <w:sz w:val="12"/>
          <w:szCs w:val="12"/>
        </w:rPr>
        <w:t>Самарская область, Сергиевский район, с. Сергиевск, ул. Ленина, д. 15А, каб.8. (пн. – пт. с 9.00 до 13.00).</w:t>
      </w:r>
      <w:proofErr w:type="gramEnd"/>
    </w:p>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xml:space="preserve">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106A96">
        <w:rPr>
          <w:rFonts w:ascii="Times New Roman" w:eastAsia="Calibri" w:hAnsi="Times New Roman" w:cs="Times New Roman"/>
          <w:sz w:val="12"/>
          <w:szCs w:val="12"/>
        </w:rPr>
        <w:t>с</w:t>
      </w:r>
      <w:proofErr w:type="gramStart"/>
      <w:r w:rsidRPr="00106A96">
        <w:rPr>
          <w:rFonts w:ascii="Times New Roman" w:eastAsia="Calibri" w:hAnsi="Times New Roman" w:cs="Times New Roman"/>
          <w:sz w:val="12"/>
          <w:szCs w:val="12"/>
        </w:rPr>
        <w:t>.С</w:t>
      </w:r>
      <w:proofErr w:type="gramEnd"/>
      <w:r w:rsidRPr="00106A96">
        <w:rPr>
          <w:rFonts w:ascii="Times New Roman" w:eastAsia="Calibri" w:hAnsi="Times New Roman" w:cs="Times New Roman"/>
          <w:sz w:val="12"/>
          <w:szCs w:val="12"/>
        </w:rPr>
        <w:t>ергиевск</w:t>
      </w:r>
      <w:proofErr w:type="spellEnd"/>
      <w:r w:rsidRPr="00106A96">
        <w:rPr>
          <w:rFonts w:ascii="Times New Roman" w:eastAsia="Calibri" w:hAnsi="Times New Roman" w:cs="Times New Roman"/>
          <w:sz w:val="12"/>
          <w:szCs w:val="12"/>
        </w:rPr>
        <w:t xml:space="preserve">, </w:t>
      </w:r>
      <w:proofErr w:type="spellStart"/>
      <w:r w:rsidRPr="00106A96">
        <w:rPr>
          <w:rFonts w:ascii="Times New Roman" w:eastAsia="Calibri" w:hAnsi="Times New Roman" w:cs="Times New Roman"/>
          <w:sz w:val="12"/>
          <w:szCs w:val="12"/>
        </w:rPr>
        <w:t>ул.Ленина</w:t>
      </w:r>
      <w:proofErr w:type="spellEnd"/>
      <w:r w:rsidRPr="00106A96">
        <w:rPr>
          <w:rFonts w:ascii="Times New Roman" w:eastAsia="Calibri" w:hAnsi="Times New Roman" w:cs="Times New Roman"/>
          <w:sz w:val="12"/>
          <w:szCs w:val="12"/>
        </w:rPr>
        <w:t>, д.22.</w:t>
      </w:r>
    </w:p>
    <w:p w:rsidR="00106A96" w:rsidRP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Дата окончания приема заявлений – 10.04.2020г.</w:t>
      </w:r>
    </w:p>
    <w:p w:rsidR="00106A96" w:rsidRDefault="00106A96" w:rsidP="00106A96">
      <w:pPr>
        <w:tabs>
          <w:tab w:val="left" w:pos="284"/>
        </w:tabs>
        <w:spacing w:after="0" w:line="240" w:lineRule="auto"/>
        <w:ind w:firstLine="284"/>
        <w:jc w:val="both"/>
        <w:rPr>
          <w:rFonts w:ascii="Times New Roman" w:eastAsia="Calibri" w:hAnsi="Times New Roman" w:cs="Times New Roman"/>
          <w:sz w:val="12"/>
          <w:szCs w:val="12"/>
        </w:rPr>
      </w:pPr>
      <w:r w:rsidRPr="00106A96">
        <w:rPr>
          <w:rFonts w:ascii="Times New Roman" w:eastAsia="Calibri" w:hAnsi="Times New Roman" w:cs="Times New Roman"/>
          <w:sz w:val="12"/>
          <w:szCs w:val="12"/>
        </w:rPr>
        <w:t xml:space="preserve">Информация о поступившем </w:t>
      </w:r>
      <w:proofErr w:type="gramStart"/>
      <w:r w:rsidRPr="00106A96">
        <w:rPr>
          <w:rFonts w:ascii="Times New Roman" w:eastAsia="Calibri" w:hAnsi="Times New Roman" w:cs="Times New Roman"/>
          <w:sz w:val="12"/>
          <w:szCs w:val="12"/>
        </w:rPr>
        <w:t>ходатайстве</w:t>
      </w:r>
      <w:proofErr w:type="gramEnd"/>
      <w:r w:rsidRPr="00106A96">
        <w:rPr>
          <w:rFonts w:ascii="Times New Roman" w:eastAsia="Calibri"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Pr="001D264C">
          <w:rPr>
            <w:rStyle w:val="af6"/>
            <w:rFonts w:ascii="Times New Roman" w:eastAsia="Calibri" w:hAnsi="Times New Roman" w:cs="Times New Roman"/>
            <w:sz w:val="12"/>
            <w:szCs w:val="12"/>
          </w:rPr>
          <w:t>www.sergievsk.ru</w:t>
        </w:r>
      </w:hyperlink>
      <w:r w:rsidRPr="00106A96">
        <w:rPr>
          <w:rFonts w:ascii="Times New Roman" w:eastAsia="Calibri" w:hAnsi="Times New Roman" w:cs="Times New Roman"/>
          <w:sz w:val="12"/>
          <w:szCs w:val="12"/>
        </w:rPr>
        <w:t>).</w:t>
      </w:r>
    </w:p>
    <w:p w:rsidR="00911E19" w:rsidRDefault="00911E19" w:rsidP="00911E1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651BE769" wp14:editId="7A89A4DF">
            <wp:extent cx="4838700" cy="1419225"/>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419225"/>
                    </a:xfrm>
                    <a:prstGeom prst="rect">
                      <a:avLst/>
                    </a:prstGeom>
                    <a:noFill/>
                    <a:ln>
                      <a:noFill/>
                    </a:ln>
                  </pic:spPr>
                </pic:pic>
              </a:graphicData>
            </a:graphic>
          </wp:inline>
        </w:drawing>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p>
    <w:p w:rsidR="00190CAB" w:rsidRPr="00190CAB" w:rsidRDefault="00190CAB" w:rsidP="00190CAB">
      <w:pPr>
        <w:tabs>
          <w:tab w:val="left" w:pos="284"/>
        </w:tabs>
        <w:spacing w:after="0" w:line="240" w:lineRule="auto"/>
        <w:ind w:firstLine="284"/>
        <w:jc w:val="center"/>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Заключение </w:t>
      </w:r>
      <w:proofErr w:type="gramStart"/>
      <w:r w:rsidRPr="00190CAB">
        <w:rPr>
          <w:rFonts w:ascii="Times New Roman" w:eastAsia="Calibri" w:hAnsi="Times New Roman" w:cs="Times New Roman"/>
          <w:sz w:val="12"/>
          <w:szCs w:val="12"/>
        </w:rPr>
        <w:t xml:space="preserve">о </w:t>
      </w:r>
      <w:r>
        <w:rPr>
          <w:rFonts w:ascii="Times New Roman" w:eastAsia="Calibri" w:hAnsi="Times New Roman" w:cs="Times New Roman"/>
          <w:sz w:val="12"/>
          <w:szCs w:val="12"/>
        </w:rPr>
        <w:t xml:space="preserve">результатах публичных слушаний  </w:t>
      </w:r>
      <w:r w:rsidRPr="00190CAB">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190CAB">
        <w:rPr>
          <w:rFonts w:ascii="Times New Roman" w:eastAsia="Calibri"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0CAB">
        <w:rPr>
          <w:rFonts w:ascii="Times New Roman" w:eastAsia="Calibri" w:hAnsi="Times New Roman" w:cs="Times New Roman"/>
          <w:sz w:val="12"/>
          <w:szCs w:val="12"/>
        </w:rPr>
        <w:t>Дата оформления заключения: «06» апреля 2020 года.</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0CAB">
        <w:rPr>
          <w:rFonts w:ascii="Times New Roman" w:eastAsia="Calibri" w:hAnsi="Times New Roman" w:cs="Times New Roman"/>
          <w:sz w:val="12"/>
          <w:szCs w:val="12"/>
        </w:rPr>
        <w:t>Дата проведения публичных слушаний: с 16.03.2020 г. по 06.04.2020 г.</w:t>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0CAB">
        <w:rPr>
          <w:rFonts w:ascii="Times New Roman" w:eastAsia="Calibri" w:hAnsi="Times New Roman" w:cs="Times New Roman"/>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село Сергие</w:t>
      </w:r>
      <w:r>
        <w:rPr>
          <w:rFonts w:ascii="Times New Roman" w:eastAsia="Calibri" w:hAnsi="Times New Roman" w:cs="Times New Roman"/>
          <w:sz w:val="12"/>
          <w:szCs w:val="12"/>
        </w:rPr>
        <w:t xml:space="preserve">вск, улица </w:t>
      </w:r>
      <w:proofErr w:type="spellStart"/>
      <w:r>
        <w:rPr>
          <w:rFonts w:ascii="Times New Roman" w:eastAsia="Calibri" w:hAnsi="Times New Roman" w:cs="Times New Roman"/>
          <w:sz w:val="12"/>
          <w:szCs w:val="12"/>
        </w:rPr>
        <w:t>Г.Михайловского</w:t>
      </w:r>
      <w:proofErr w:type="spellEnd"/>
      <w:r>
        <w:rPr>
          <w:rFonts w:ascii="Times New Roman" w:eastAsia="Calibri" w:hAnsi="Times New Roman" w:cs="Times New Roman"/>
          <w:sz w:val="12"/>
          <w:szCs w:val="12"/>
        </w:rPr>
        <w:t>, 27.</w:t>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4. </w:t>
      </w:r>
      <w:proofErr w:type="gramStart"/>
      <w:r w:rsidRPr="00190CAB">
        <w:rPr>
          <w:rFonts w:ascii="Times New Roman" w:eastAsia="Calibri"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16 марта 2020 года № 6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w:t>
      </w:r>
      <w:proofErr w:type="gram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w:t>
      </w:r>
      <w:proofErr w:type="gramStart"/>
      <w:r w:rsidRPr="00190CAB">
        <w:rPr>
          <w:rFonts w:ascii="Times New Roman" w:eastAsia="Calibri" w:hAnsi="Times New Roman" w:cs="Times New Roman"/>
          <w:sz w:val="12"/>
          <w:szCs w:val="12"/>
        </w:rPr>
        <w:t>расположенного</w:t>
      </w:r>
      <w:proofErr w:type="gramEnd"/>
      <w:r w:rsidRPr="00190CAB">
        <w:rPr>
          <w:rFonts w:ascii="Times New Roman" w:eastAsia="Calibri" w:hAnsi="Times New Roman" w:cs="Times New Roman"/>
          <w:sz w:val="12"/>
          <w:szCs w:val="12"/>
        </w:rPr>
        <w:t xml:space="preserve">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 опубликованное в газете «Сергиевский вестник»  от 16.03.2020 № 16 (412).</w:t>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190CAB">
        <w:rPr>
          <w:rFonts w:ascii="Times New Roman" w:eastAsia="Calibri" w:hAnsi="Times New Roman" w:cs="Times New Roman"/>
          <w:sz w:val="12"/>
          <w:szCs w:val="12"/>
        </w:rPr>
        <w:t>сельском</w:t>
      </w:r>
      <w:proofErr w:type="gramEnd"/>
      <w:r w:rsidRPr="00190CAB">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по адресу: </w:t>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в селе Сергиевск – 23.03.2020  в 14:00 часов по адресу: 446540, Самарская область, Сергиевский район, село Сергиевск, улица </w:t>
      </w:r>
      <w:proofErr w:type="spellStart"/>
      <w:r w:rsidRPr="00190CAB">
        <w:rPr>
          <w:rFonts w:ascii="Times New Roman" w:eastAsia="Calibri" w:hAnsi="Times New Roman" w:cs="Times New Roman"/>
          <w:sz w:val="12"/>
          <w:szCs w:val="12"/>
        </w:rPr>
        <w:t>Г.Михайловского</w:t>
      </w:r>
      <w:proofErr w:type="spellEnd"/>
      <w:r w:rsidRPr="00190CAB">
        <w:rPr>
          <w:rFonts w:ascii="Times New Roman" w:eastAsia="Calibri" w:hAnsi="Times New Roman" w:cs="Times New Roman"/>
          <w:sz w:val="12"/>
          <w:szCs w:val="12"/>
        </w:rPr>
        <w:t>, дом 27 - пр</w:t>
      </w:r>
      <w:r>
        <w:rPr>
          <w:rFonts w:ascii="Times New Roman" w:eastAsia="Calibri" w:hAnsi="Times New Roman" w:cs="Times New Roman"/>
          <w:sz w:val="12"/>
          <w:szCs w:val="12"/>
        </w:rPr>
        <w:t>иняли участие 2 (два) человека;</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«03» апреля 2020 г.</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190CAB">
        <w:rPr>
          <w:rFonts w:ascii="Times New Roman" w:eastAsia="Calibri" w:hAnsi="Times New Roman" w:cs="Times New Roman"/>
          <w:sz w:val="12"/>
          <w:szCs w:val="12"/>
        </w:rPr>
        <w:t xml:space="preserve">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расположенного по адресу:</w:t>
      </w:r>
      <w:proofErr w:type="gramEnd"/>
      <w:r w:rsidRPr="00190CAB">
        <w:rPr>
          <w:rFonts w:ascii="Times New Roman" w:eastAsia="Calibri" w:hAnsi="Times New Roman" w:cs="Times New Roman"/>
          <w:sz w:val="12"/>
          <w:szCs w:val="12"/>
        </w:rPr>
        <w:t xml:space="preserve">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xml:space="preserve">, д.71, внес в Протокол публичных слушаний – 1 (один) человек. </w:t>
      </w:r>
    </w:p>
    <w:p w:rsid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proofErr w:type="gramStart"/>
      <w:r w:rsidRPr="00190CAB">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расположенного по адресу:</w:t>
      </w:r>
      <w:proofErr w:type="gramEnd"/>
      <w:r w:rsidRPr="00190CAB">
        <w:rPr>
          <w:rFonts w:ascii="Times New Roman" w:eastAsia="Calibri" w:hAnsi="Times New Roman" w:cs="Times New Roman"/>
          <w:sz w:val="12"/>
          <w:szCs w:val="12"/>
        </w:rPr>
        <w:t xml:space="preserve">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ергиевск</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ул.Набережная</w:t>
      </w:r>
      <w:proofErr w:type="spellEnd"/>
      <w:r>
        <w:rPr>
          <w:rFonts w:ascii="Times New Roman" w:eastAsia="Calibri" w:hAnsi="Times New Roman" w:cs="Times New Roman"/>
          <w:sz w:val="12"/>
          <w:szCs w:val="12"/>
        </w:rPr>
        <w:t xml:space="preserve">, д.71 </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 другие мнения, содержащие положительную оценку по вопросу публичных слушаний, высказали – 1 (один) человек.</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 9.2. Мнения, содержащие отрицательную оценку по вопросу публичных слушаний, не высказаны.</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w:t>
      </w:r>
    </w:p>
    <w:p w:rsidR="00190CAB" w:rsidRPr="00190CAB" w:rsidRDefault="00190CAB" w:rsidP="00190CAB">
      <w:pPr>
        <w:tabs>
          <w:tab w:val="left" w:pos="284"/>
        </w:tabs>
        <w:spacing w:after="0" w:line="240" w:lineRule="auto"/>
        <w:ind w:firstLine="284"/>
        <w:jc w:val="both"/>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63:31:0702041:52, площадью 398 </w:t>
      </w:r>
      <w:proofErr w:type="spellStart"/>
      <w:r w:rsidRPr="00190CAB">
        <w:rPr>
          <w:rFonts w:ascii="Times New Roman" w:eastAsia="Calibri" w:hAnsi="Times New Roman" w:cs="Times New Roman"/>
          <w:sz w:val="12"/>
          <w:szCs w:val="12"/>
        </w:rPr>
        <w:t>кв.м</w:t>
      </w:r>
      <w:proofErr w:type="spellEnd"/>
      <w:r w:rsidRPr="00190CAB">
        <w:rPr>
          <w:rFonts w:ascii="Times New Roman" w:eastAsia="Calibri" w:hAnsi="Times New Roman" w:cs="Times New Roman"/>
          <w:sz w:val="12"/>
          <w:szCs w:val="12"/>
        </w:rPr>
        <w:t xml:space="preserve">., расположенного по адресу: Самарская область, Сергиевский р-н, волость Сергиевская, </w:t>
      </w:r>
      <w:proofErr w:type="spellStart"/>
      <w:r w:rsidRPr="00190CAB">
        <w:rPr>
          <w:rFonts w:ascii="Times New Roman" w:eastAsia="Calibri" w:hAnsi="Times New Roman" w:cs="Times New Roman"/>
          <w:sz w:val="12"/>
          <w:szCs w:val="12"/>
        </w:rPr>
        <w:t>с</w:t>
      </w:r>
      <w:proofErr w:type="gramStart"/>
      <w:r w:rsidRPr="00190CAB">
        <w:rPr>
          <w:rFonts w:ascii="Times New Roman" w:eastAsia="Calibri" w:hAnsi="Times New Roman" w:cs="Times New Roman"/>
          <w:sz w:val="12"/>
          <w:szCs w:val="12"/>
        </w:rPr>
        <w:t>.С</w:t>
      </w:r>
      <w:proofErr w:type="gramEnd"/>
      <w:r w:rsidRPr="00190CAB">
        <w:rPr>
          <w:rFonts w:ascii="Times New Roman" w:eastAsia="Calibri" w:hAnsi="Times New Roman" w:cs="Times New Roman"/>
          <w:sz w:val="12"/>
          <w:szCs w:val="12"/>
        </w:rPr>
        <w:t>ергиевск</w:t>
      </w:r>
      <w:proofErr w:type="spellEnd"/>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ул.Набережная</w:t>
      </w:r>
      <w:proofErr w:type="spellEnd"/>
      <w:r w:rsidRPr="00190CAB">
        <w:rPr>
          <w:rFonts w:ascii="Times New Roman" w:eastAsia="Calibri" w:hAnsi="Times New Roman" w:cs="Times New Roman"/>
          <w:sz w:val="12"/>
          <w:szCs w:val="12"/>
        </w:rPr>
        <w:t>, д.71, рекомендуется принять указанный проект в редакции, вынесенной на публичные слу</w:t>
      </w:r>
      <w:r>
        <w:rPr>
          <w:rFonts w:ascii="Times New Roman" w:eastAsia="Calibri" w:hAnsi="Times New Roman" w:cs="Times New Roman"/>
          <w:sz w:val="12"/>
          <w:szCs w:val="12"/>
        </w:rPr>
        <w:t>шания.</w:t>
      </w:r>
    </w:p>
    <w:p w:rsidR="00190CAB" w:rsidRPr="00190CAB" w:rsidRDefault="00190CAB" w:rsidP="00190CAB">
      <w:pPr>
        <w:tabs>
          <w:tab w:val="left" w:pos="284"/>
        </w:tabs>
        <w:spacing w:after="0" w:line="240" w:lineRule="auto"/>
        <w:ind w:firstLine="284"/>
        <w:jc w:val="right"/>
        <w:rPr>
          <w:rFonts w:ascii="Times New Roman" w:eastAsia="Calibri" w:hAnsi="Times New Roman" w:cs="Times New Roman"/>
          <w:sz w:val="12"/>
          <w:szCs w:val="12"/>
        </w:rPr>
      </w:pPr>
      <w:r w:rsidRPr="00190CAB">
        <w:rPr>
          <w:rFonts w:ascii="Times New Roman" w:eastAsia="Calibri" w:hAnsi="Times New Roman" w:cs="Times New Roman"/>
          <w:sz w:val="12"/>
          <w:szCs w:val="12"/>
        </w:rPr>
        <w:t>Глава сельского поселения Сергиевск</w:t>
      </w:r>
    </w:p>
    <w:p w:rsidR="00190CAB" w:rsidRDefault="00190CAB" w:rsidP="00190CAB">
      <w:pPr>
        <w:tabs>
          <w:tab w:val="left" w:pos="284"/>
        </w:tabs>
        <w:spacing w:after="0" w:line="240" w:lineRule="auto"/>
        <w:ind w:firstLine="284"/>
        <w:jc w:val="right"/>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муниципального района Сергиевский          </w:t>
      </w:r>
    </w:p>
    <w:p w:rsidR="009D7FC6" w:rsidRDefault="00190CAB" w:rsidP="009D7FC6">
      <w:pPr>
        <w:tabs>
          <w:tab w:val="left" w:pos="284"/>
        </w:tabs>
        <w:spacing w:after="0" w:line="240" w:lineRule="auto"/>
        <w:ind w:firstLine="284"/>
        <w:jc w:val="right"/>
        <w:rPr>
          <w:rFonts w:ascii="Times New Roman" w:eastAsia="Calibri" w:hAnsi="Times New Roman" w:cs="Times New Roman"/>
          <w:sz w:val="12"/>
          <w:szCs w:val="12"/>
        </w:rPr>
      </w:pPr>
      <w:r w:rsidRPr="00190CAB">
        <w:rPr>
          <w:rFonts w:ascii="Times New Roman" w:eastAsia="Calibri" w:hAnsi="Times New Roman" w:cs="Times New Roman"/>
          <w:sz w:val="12"/>
          <w:szCs w:val="12"/>
        </w:rPr>
        <w:t xml:space="preserve">                                       </w:t>
      </w:r>
      <w:proofErr w:type="spellStart"/>
      <w:r w:rsidRPr="00190CAB">
        <w:rPr>
          <w:rFonts w:ascii="Times New Roman" w:eastAsia="Calibri" w:hAnsi="Times New Roman" w:cs="Times New Roman"/>
          <w:sz w:val="12"/>
          <w:szCs w:val="12"/>
        </w:rPr>
        <w:t>М.М.Арчибасов</w:t>
      </w:r>
      <w:proofErr w:type="spellEnd"/>
    </w:p>
    <w:p w:rsidR="009D7FC6" w:rsidRPr="009D7FC6" w:rsidRDefault="009D7FC6" w:rsidP="009D7FC6">
      <w:pPr>
        <w:tabs>
          <w:tab w:val="left" w:pos="284"/>
        </w:tabs>
        <w:spacing w:after="0" w:line="240" w:lineRule="auto"/>
        <w:ind w:firstLine="284"/>
        <w:jc w:val="center"/>
        <w:rPr>
          <w:rFonts w:ascii="Times New Roman" w:eastAsia="Calibri" w:hAnsi="Times New Roman" w:cs="Times New Roman"/>
          <w:sz w:val="12"/>
          <w:szCs w:val="12"/>
        </w:rPr>
      </w:pPr>
      <w:r w:rsidRPr="009D7FC6">
        <w:rPr>
          <w:rFonts w:ascii="Times New Roman" w:eastAsia="Calibri" w:hAnsi="Times New Roman" w:cs="Times New Roman"/>
          <w:sz w:val="12"/>
          <w:szCs w:val="12"/>
        </w:rPr>
        <w:t>Администрация</w:t>
      </w:r>
    </w:p>
    <w:p w:rsidR="009D7FC6" w:rsidRPr="009D7FC6" w:rsidRDefault="009D7FC6" w:rsidP="009D7FC6">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w:t>
      </w:r>
      <w:r w:rsidRPr="009D7FC6">
        <w:rPr>
          <w:rFonts w:ascii="Times New Roman" w:eastAsia="Calibri" w:hAnsi="Times New Roman" w:cs="Times New Roman"/>
          <w:sz w:val="12"/>
          <w:szCs w:val="12"/>
        </w:rPr>
        <w:t xml:space="preserve"> Елшанка</w:t>
      </w:r>
    </w:p>
    <w:p w:rsidR="009D7FC6" w:rsidRPr="009D7FC6" w:rsidRDefault="009D7FC6" w:rsidP="009D7FC6">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w:t>
      </w:r>
      <w:r w:rsidRPr="009D7FC6">
        <w:rPr>
          <w:rFonts w:ascii="Times New Roman" w:eastAsia="Calibri" w:hAnsi="Times New Roman" w:cs="Times New Roman"/>
          <w:sz w:val="12"/>
          <w:szCs w:val="12"/>
        </w:rPr>
        <w:t xml:space="preserve"> Сергиевский</w:t>
      </w:r>
    </w:p>
    <w:p w:rsidR="009D7FC6" w:rsidRPr="009D7FC6" w:rsidRDefault="009D7FC6" w:rsidP="009D7FC6">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D7FC6" w:rsidRPr="009D7FC6" w:rsidRDefault="009D7FC6" w:rsidP="009D7FC6">
      <w:pPr>
        <w:tabs>
          <w:tab w:val="left" w:pos="284"/>
        </w:tabs>
        <w:spacing w:after="0" w:line="240" w:lineRule="auto"/>
        <w:ind w:firstLine="284"/>
        <w:jc w:val="center"/>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 ПОСТАНОВЛЕНИЕ</w:t>
      </w:r>
    </w:p>
    <w:p w:rsidR="009D7FC6" w:rsidRDefault="009D7FC6" w:rsidP="009D7FC6">
      <w:pPr>
        <w:tabs>
          <w:tab w:val="left" w:pos="284"/>
        </w:tabs>
        <w:spacing w:after="0" w:line="240" w:lineRule="auto"/>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«06» апреля 2020 г. </w:t>
      </w:r>
      <w:r>
        <w:rPr>
          <w:rFonts w:ascii="Times New Roman" w:eastAsia="Calibri" w:hAnsi="Times New Roman" w:cs="Times New Roman"/>
          <w:sz w:val="12"/>
          <w:szCs w:val="12"/>
        </w:rPr>
        <w:t xml:space="preserve">                                                                                                                                                                                                               </w:t>
      </w:r>
      <w:r w:rsidRPr="009D7FC6">
        <w:rPr>
          <w:rFonts w:ascii="Times New Roman" w:eastAsia="Calibri" w:hAnsi="Times New Roman" w:cs="Times New Roman"/>
          <w:sz w:val="12"/>
          <w:szCs w:val="12"/>
        </w:rPr>
        <w:t>№ 18</w:t>
      </w:r>
    </w:p>
    <w:p w:rsidR="009D7FC6" w:rsidRDefault="009D7FC6" w:rsidP="009D7FC6">
      <w:pPr>
        <w:tabs>
          <w:tab w:val="left" w:pos="284"/>
        </w:tabs>
        <w:spacing w:after="0" w:line="240" w:lineRule="auto"/>
        <w:jc w:val="center"/>
        <w:rPr>
          <w:rFonts w:ascii="Times New Roman" w:eastAsia="Calibri" w:hAnsi="Times New Roman" w:cs="Times New Roman"/>
          <w:sz w:val="12"/>
          <w:szCs w:val="12"/>
        </w:rPr>
      </w:pPr>
      <w:r w:rsidRPr="009D7FC6">
        <w:rPr>
          <w:rFonts w:ascii="Times New Roman" w:eastAsia="Calibri" w:hAnsi="Times New Roman" w:cs="Times New Roman"/>
          <w:sz w:val="12"/>
          <w:szCs w:val="12"/>
        </w:rPr>
        <w:lastRenderedPageBreak/>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Елшанка, </w:t>
      </w:r>
      <w:proofErr w:type="spellStart"/>
      <w:r w:rsidRPr="009D7FC6">
        <w:rPr>
          <w:rFonts w:ascii="Times New Roman" w:eastAsia="Calibri" w:hAnsi="Times New Roman" w:cs="Times New Roman"/>
          <w:sz w:val="12"/>
          <w:szCs w:val="12"/>
        </w:rPr>
        <w:t>с</w:t>
      </w:r>
      <w:proofErr w:type="gramStart"/>
      <w:r w:rsidRPr="009D7FC6">
        <w:rPr>
          <w:rFonts w:ascii="Times New Roman" w:eastAsia="Calibri" w:hAnsi="Times New Roman" w:cs="Times New Roman"/>
          <w:sz w:val="12"/>
          <w:szCs w:val="12"/>
        </w:rPr>
        <w:t>.Е</w:t>
      </w:r>
      <w:proofErr w:type="gramEnd"/>
      <w:r w:rsidRPr="009D7FC6">
        <w:rPr>
          <w:rFonts w:ascii="Times New Roman" w:eastAsia="Calibri" w:hAnsi="Times New Roman" w:cs="Times New Roman"/>
          <w:sz w:val="12"/>
          <w:szCs w:val="12"/>
        </w:rPr>
        <w:t>лшанка</w:t>
      </w:r>
      <w:proofErr w:type="spellEnd"/>
      <w:r w:rsidRPr="009D7FC6">
        <w:rPr>
          <w:rFonts w:ascii="Times New Roman" w:eastAsia="Calibri" w:hAnsi="Times New Roman" w:cs="Times New Roman"/>
          <w:sz w:val="12"/>
          <w:szCs w:val="12"/>
        </w:rPr>
        <w:t xml:space="preserve">, </w:t>
      </w:r>
      <w:proofErr w:type="spellStart"/>
      <w:r w:rsidRPr="009D7FC6">
        <w:rPr>
          <w:rFonts w:ascii="Times New Roman" w:eastAsia="Calibri" w:hAnsi="Times New Roman" w:cs="Times New Roman"/>
          <w:sz w:val="12"/>
          <w:szCs w:val="12"/>
        </w:rPr>
        <w:t>ул.Победы</w:t>
      </w:r>
      <w:proofErr w:type="spellEnd"/>
      <w:r w:rsidRPr="009D7FC6">
        <w:rPr>
          <w:rFonts w:ascii="Times New Roman" w:eastAsia="Calibri" w:hAnsi="Times New Roman" w:cs="Times New Roman"/>
          <w:sz w:val="12"/>
          <w:szCs w:val="12"/>
        </w:rPr>
        <w:t xml:space="preserve">,  площадью 1 000  </w:t>
      </w:r>
      <w:proofErr w:type="spellStart"/>
      <w:r w:rsidRPr="009D7FC6">
        <w:rPr>
          <w:rFonts w:ascii="Times New Roman" w:eastAsia="Calibri" w:hAnsi="Times New Roman" w:cs="Times New Roman"/>
          <w:sz w:val="12"/>
          <w:szCs w:val="12"/>
        </w:rPr>
        <w:t>кв.м</w:t>
      </w:r>
      <w:proofErr w:type="spellEnd"/>
      <w:r w:rsidRPr="009D7FC6">
        <w:rPr>
          <w:rFonts w:ascii="Times New Roman" w:eastAsia="Calibri" w:hAnsi="Times New Roman" w:cs="Times New Roman"/>
          <w:sz w:val="12"/>
          <w:szCs w:val="12"/>
        </w:rPr>
        <w:t>, с кадастровым номером 63:31:0909006:145</w:t>
      </w:r>
    </w:p>
    <w:p w:rsidR="009D7FC6" w:rsidRP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proofErr w:type="gramStart"/>
      <w:r w:rsidRPr="009D7FC6">
        <w:rPr>
          <w:rFonts w:ascii="Times New Roman" w:eastAsia="Calibri" w:hAnsi="Times New Roman" w:cs="Times New Roman"/>
          <w:sz w:val="12"/>
          <w:szCs w:val="12"/>
        </w:rPr>
        <w:t>Рассмотрев заявление Комитета по управлению муниципальным имуществом муниципального района Сергиевский о предоставлении</w:t>
      </w:r>
      <w:proofErr w:type="gramEnd"/>
      <w:r w:rsidRPr="009D7FC6">
        <w:rPr>
          <w:rFonts w:ascii="Times New Roman" w:eastAsia="Calibri" w:hAnsi="Times New Roman" w:cs="Times New Roman"/>
          <w:sz w:val="12"/>
          <w:szCs w:val="12"/>
        </w:rPr>
        <w:t xml:space="preserve">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Елшанка муниципального район</w:t>
      </w:r>
      <w:r>
        <w:rPr>
          <w:rFonts w:ascii="Times New Roman" w:eastAsia="Calibri" w:hAnsi="Times New Roman" w:cs="Times New Roman"/>
          <w:sz w:val="12"/>
          <w:szCs w:val="12"/>
        </w:rPr>
        <w:t>а Сергиевский Самарской области</w:t>
      </w:r>
    </w:p>
    <w:p w:rsid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«для ведения личного подсобного хозяйства», расположенного по адресу:  Самарская область, Сергиевский район, сельское поселение Елшанка, </w:t>
      </w:r>
      <w:proofErr w:type="spellStart"/>
      <w:r w:rsidRPr="009D7FC6">
        <w:rPr>
          <w:rFonts w:ascii="Times New Roman" w:eastAsia="Calibri" w:hAnsi="Times New Roman" w:cs="Times New Roman"/>
          <w:sz w:val="12"/>
          <w:szCs w:val="12"/>
        </w:rPr>
        <w:t>с</w:t>
      </w:r>
      <w:proofErr w:type="gramStart"/>
      <w:r w:rsidRPr="009D7FC6">
        <w:rPr>
          <w:rFonts w:ascii="Times New Roman" w:eastAsia="Calibri" w:hAnsi="Times New Roman" w:cs="Times New Roman"/>
          <w:sz w:val="12"/>
          <w:szCs w:val="12"/>
        </w:rPr>
        <w:t>.Е</w:t>
      </w:r>
      <w:proofErr w:type="gramEnd"/>
      <w:r w:rsidRPr="009D7FC6">
        <w:rPr>
          <w:rFonts w:ascii="Times New Roman" w:eastAsia="Calibri" w:hAnsi="Times New Roman" w:cs="Times New Roman"/>
          <w:sz w:val="12"/>
          <w:szCs w:val="12"/>
        </w:rPr>
        <w:t>лшанка</w:t>
      </w:r>
      <w:proofErr w:type="spellEnd"/>
      <w:r w:rsidRPr="009D7FC6">
        <w:rPr>
          <w:rFonts w:ascii="Times New Roman" w:eastAsia="Calibri" w:hAnsi="Times New Roman" w:cs="Times New Roman"/>
          <w:sz w:val="12"/>
          <w:szCs w:val="12"/>
        </w:rPr>
        <w:t xml:space="preserve">, </w:t>
      </w:r>
      <w:proofErr w:type="spellStart"/>
      <w:r w:rsidRPr="009D7FC6">
        <w:rPr>
          <w:rFonts w:ascii="Times New Roman" w:eastAsia="Calibri" w:hAnsi="Times New Roman" w:cs="Times New Roman"/>
          <w:sz w:val="12"/>
          <w:szCs w:val="12"/>
        </w:rPr>
        <w:t>ул.Победы</w:t>
      </w:r>
      <w:proofErr w:type="spellEnd"/>
      <w:r w:rsidRPr="009D7FC6">
        <w:rPr>
          <w:rFonts w:ascii="Times New Roman" w:eastAsia="Calibri" w:hAnsi="Times New Roman" w:cs="Times New Roman"/>
          <w:sz w:val="12"/>
          <w:szCs w:val="12"/>
        </w:rPr>
        <w:t xml:space="preserve">,  площадью 1 000  </w:t>
      </w:r>
      <w:proofErr w:type="spellStart"/>
      <w:r w:rsidRPr="009D7FC6">
        <w:rPr>
          <w:rFonts w:ascii="Times New Roman" w:eastAsia="Calibri" w:hAnsi="Times New Roman" w:cs="Times New Roman"/>
          <w:sz w:val="12"/>
          <w:szCs w:val="12"/>
        </w:rPr>
        <w:t>кв.м</w:t>
      </w:r>
      <w:proofErr w:type="spellEnd"/>
      <w:r w:rsidRPr="009D7FC6">
        <w:rPr>
          <w:rFonts w:ascii="Times New Roman" w:eastAsia="Calibri" w:hAnsi="Times New Roman" w:cs="Times New Roman"/>
          <w:sz w:val="12"/>
          <w:szCs w:val="12"/>
        </w:rPr>
        <w:t xml:space="preserve">, с кадастровым номером 63:31:0909006:145. </w:t>
      </w:r>
    </w:p>
    <w:p w:rsidR="009D7FC6" w:rsidRP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r w:rsidRPr="009D7FC6">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9D7FC6" w:rsidRP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9D7FC6" w:rsidRPr="009D7FC6" w:rsidRDefault="009D7FC6" w:rsidP="009D7FC6">
      <w:pPr>
        <w:tabs>
          <w:tab w:val="left" w:pos="284"/>
        </w:tabs>
        <w:spacing w:after="0" w:line="240" w:lineRule="auto"/>
        <w:ind w:firstLine="284"/>
        <w:jc w:val="both"/>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4. </w:t>
      </w:r>
      <w:proofErr w:type="gramStart"/>
      <w:r w:rsidRPr="009D7FC6">
        <w:rPr>
          <w:rFonts w:ascii="Times New Roman" w:eastAsia="Calibri" w:hAnsi="Times New Roman" w:cs="Times New Roman"/>
          <w:sz w:val="12"/>
          <w:szCs w:val="12"/>
        </w:rPr>
        <w:t>Контроль за</w:t>
      </w:r>
      <w:proofErr w:type="gramEnd"/>
      <w:r w:rsidRPr="009D7FC6">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9D7FC6" w:rsidRPr="009D7FC6" w:rsidRDefault="009D7FC6" w:rsidP="009D7FC6">
      <w:pPr>
        <w:tabs>
          <w:tab w:val="left" w:pos="284"/>
        </w:tabs>
        <w:spacing w:after="0" w:line="240" w:lineRule="auto"/>
        <w:ind w:firstLine="284"/>
        <w:jc w:val="right"/>
        <w:rPr>
          <w:rFonts w:ascii="Times New Roman" w:eastAsia="Calibri" w:hAnsi="Times New Roman" w:cs="Times New Roman"/>
          <w:sz w:val="12"/>
          <w:szCs w:val="12"/>
        </w:rPr>
      </w:pPr>
      <w:r w:rsidRPr="009D7FC6">
        <w:rPr>
          <w:rFonts w:ascii="Times New Roman" w:eastAsia="Calibri" w:hAnsi="Times New Roman" w:cs="Times New Roman"/>
          <w:sz w:val="12"/>
          <w:szCs w:val="12"/>
        </w:rPr>
        <w:t>Глава   сельского поселения Елшанка</w:t>
      </w:r>
    </w:p>
    <w:p w:rsidR="009D7FC6" w:rsidRDefault="009D7FC6" w:rsidP="009D7FC6">
      <w:pPr>
        <w:tabs>
          <w:tab w:val="left" w:pos="284"/>
        </w:tabs>
        <w:spacing w:after="0" w:line="240" w:lineRule="auto"/>
        <w:ind w:firstLine="284"/>
        <w:jc w:val="right"/>
        <w:rPr>
          <w:rFonts w:ascii="Times New Roman" w:eastAsia="Calibri" w:hAnsi="Times New Roman" w:cs="Times New Roman"/>
          <w:sz w:val="12"/>
          <w:szCs w:val="12"/>
        </w:rPr>
      </w:pPr>
      <w:r w:rsidRPr="009D7FC6">
        <w:rPr>
          <w:rFonts w:ascii="Times New Roman" w:eastAsia="Calibri" w:hAnsi="Times New Roman" w:cs="Times New Roman"/>
          <w:sz w:val="12"/>
          <w:szCs w:val="12"/>
        </w:rPr>
        <w:t>муниципального района Сергиевский</w:t>
      </w:r>
    </w:p>
    <w:p w:rsidR="009D7FC6" w:rsidRDefault="009D7FC6" w:rsidP="009D7FC6">
      <w:pPr>
        <w:tabs>
          <w:tab w:val="left" w:pos="284"/>
        </w:tabs>
        <w:spacing w:after="0" w:line="240" w:lineRule="auto"/>
        <w:ind w:firstLine="284"/>
        <w:jc w:val="right"/>
        <w:rPr>
          <w:rFonts w:ascii="Times New Roman" w:eastAsia="Calibri" w:hAnsi="Times New Roman" w:cs="Times New Roman"/>
          <w:sz w:val="12"/>
          <w:szCs w:val="12"/>
        </w:rPr>
      </w:pPr>
      <w:r w:rsidRPr="009D7FC6">
        <w:rPr>
          <w:rFonts w:ascii="Times New Roman" w:eastAsia="Calibri" w:hAnsi="Times New Roman" w:cs="Times New Roman"/>
          <w:sz w:val="12"/>
          <w:szCs w:val="12"/>
        </w:rPr>
        <w:t xml:space="preserve">                                                   </w:t>
      </w:r>
      <w:proofErr w:type="spellStart"/>
      <w:r w:rsidRPr="009D7FC6">
        <w:rPr>
          <w:rFonts w:ascii="Times New Roman" w:eastAsia="Calibri" w:hAnsi="Times New Roman" w:cs="Times New Roman"/>
          <w:sz w:val="12"/>
          <w:szCs w:val="12"/>
        </w:rPr>
        <w:t>С.В.Прокаев</w:t>
      </w:r>
      <w:proofErr w:type="spellEnd"/>
    </w:p>
    <w:p w:rsidR="00D63D9C" w:rsidRDefault="00D63D9C" w:rsidP="00D63D9C">
      <w:pPr>
        <w:tabs>
          <w:tab w:val="left" w:pos="284"/>
        </w:tabs>
        <w:spacing w:after="0" w:line="240" w:lineRule="auto"/>
        <w:ind w:firstLine="284"/>
        <w:jc w:val="center"/>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Администрация </w:t>
      </w:r>
    </w:p>
    <w:p w:rsidR="00D63D9C" w:rsidRPr="00D63D9C" w:rsidRDefault="00D63D9C" w:rsidP="00D63D9C">
      <w:pPr>
        <w:tabs>
          <w:tab w:val="left" w:pos="284"/>
        </w:tabs>
        <w:spacing w:after="0" w:line="240" w:lineRule="auto"/>
        <w:ind w:firstLine="284"/>
        <w:jc w:val="center"/>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муниципального района Сергиевский </w:t>
      </w:r>
    </w:p>
    <w:p w:rsidR="00D63D9C" w:rsidRPr="00D63D9C" w:rsidRDefault="00D63D9C" w:rsidP="00D63D9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D63D9C" w:rsidRPr="00D63D9C" w:rsidRDefault="00D63D9C" w:rsidP="00D63D9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D63D9C" w:rsidRDefault="00D63D9C" w:rsidP="00D63D9C">
      <w:pPr>
        <w:tabs>
          <w:tab w:val="left" w:pos="284"/>
        </w:tabs>
        <w:spacing w:after="0" w:line="240" w:lineRule="auto"/>
        <w:rPr>
          <w:rFonts w:ascii="Times New Roman" w:eastAsia="Calibri" w:hAnsi="Times New Roman" w:cs="Times New Roman"/>
          <w:sz w:val="12"/>
          <w:szCs w:val="12"/>
        </w:rPr>
      </w:pPr>
      <w:r w:rsidRPr="00D63D9C">
        <w:rPr>
          <w:rFonts w:ascii="Times New Roman" w:eastAsia="Calibri" w:hAnsi="Times New Roman" w:cs="Times New Roman"/>
          <w:sz w:val="12"/>
          <w:szCs w:val="12"/>
        </w:rPr>
        <w:t>«08» апреля 2020г.</w:t>
      </w:r>
      <w:r>
        <w:rPr>
          <w:rFonts w:ascii="Times New Roman" w:eastAsia="Calibri" w:hAnsi="Times New Roman" w:cs="Times New Roman"/>
          <w:sz w:val="12"/>
          <w:szCs w:val="12"/>
        </w:rPr>
        <w:t xml:space="preserve">                                                                                                                                                                                                               </w:t>
      </w:r>
      <w:r w:rsidRPr="00D63D9C">
        <w:rPr>
          <w:rFonts w:ascii="Times New Roman" w:eastAsia="Calibri" w:hAnsi="Times New Roman" w:cs="Times New Roman"/>
          <w:sz w:val="12"/>
          <w:szCs w:val="12"/>
        </w:rPr>
        <w:t>№ 412</w:t>
      </w:r>
    </w:p>
    <w:p w:rsidR="00D63D9C" w:rsidRDefault="00D63D9C" w:rsidP="00D63D9C">
      <w:pPr>
        <w:tabs>
          <w:tab w:val="left" w:pos="284"/>
        </w:tabs>
        <w:spacing w:after="0" w:line="240" w:lineRule="auto"/>
        <w:jc w:val="center"/>
        <w:rPr>
          <w:rFonts w:ascii="Times New Roman" w:eastAsia="Calibri" w:hAnsi="Times New Roman" w:cs="Times New Roman"/>
          <w:sz w:val="12"/>
          <w:szCs w:val="12"/>
        </w:rPr>
      </w:pPr>
      <w:r w:rsidRPr="00D63D9C">
        <w:rPr>
          <w:rFonts w:ascii="Times New Roman" w:eastAsia="Calibri" w:hAnsi="Times New Roman" w:cs="Times New Roman"/>
          <w:sz w:val="12"/>
          <w:szCs w:val="12"/>
        </w:rPr>
        <w:t>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proofErr w:type="gramStart"/>
      <w:r w:rsidRPr="00D63D9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постановлением администрации муниципального района Сергиевский №1459 от 30.10.2019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на</w:t>
      </w:r>
      <w:proofErr w:type="gramEnd"/>
      <w:r w:rsidRPr="00D63D9C">
        <w:rPr>
          <w:rFonts w:ascii="Times New Roman" w:eastAsia="Calibri" w:hAnsi="Times New Roman" w:cs="Times New Roman"/>
          <w:sz w:val="12"/>
          <w:szCs w:val="12"/>
        </w:rPr>
        <w:t xml:space="preserve"> 2020-2022 годы», постановлением администрации муниципального района Сергиевский №1740 от 23.12.19 г.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в целях обеспечения оказания социально ориентированным некоммерческим организациям в муниципальном районе Се</w:t>
      </w:r>
      <w:r>
        <w:rPr>
          <w:rFonts w:ascii="Times New Roman" w:eastAsia="Calibri" w:hAnsi="Times New Roman" w:cs="Times New Roman"/>
          <w:sz w:val="12"/>
          <w:szCs w:val="12"/>
        </w:rPr>
        <w:t>ргиевский Самарской области</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sidRPr="00D63D9C">
        <w:rPr>
          <w:rFonts w:ascii="Times New Roman" w:eastAsia="Calibri" w:hAnsi="Times New Roman" w:cs="Times New Roman"/>
          <w:sz w:val="12"/>
          <w:szCs w:val="12"/>
        </w:rPr>
        <w:t>ПОСТАНОВЛЯЕТ:</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63D9C">
        <w:rPr>
          <w:rFonts w:ascii="Times New Roman" w:eastAsia="Calibri" w:hAnsi="Times New Roman" w:cs="Times New Roman"/>
          <w:sz w:val="12"/>
          <w:szCs w:val="12"/>
        </w:rPr>
        <w:t>Утвердить прилагаемый Порядок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63D9C">
        <w:rPr>
          <w:rFonts w:ascii="Times New Roman" w:eastAsia="Calibri" w:hAnsi="Times New Roman" w:cs="Times New Roman"/>
          <w:sz w:val="12"/>
          <w:szCs w:val="12"/>
        </w:rPr>
        <w:t xml:space="preserve">Установить, что расходные обязательства, возникающие в результате принятия настоящего порядка,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63D9C">
        <w:rPr>
          <w:rFonts w:ascii="Times New Roman" w:eastAsia="Calibri" w:hAnsi="Times New Roman" w:cs="Times New Roman"/>
          <w:sz w:val="12"/>
          <w:szCs w:val="12"/>
        </w:rPr>
        <w:t>Опубликовать настоящее Постановление в газете «Сергиевский вестник».</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63D9C">
        <w:rPr>
          <w:rFonts w:ascii="Times New Roman" w:eastAsia="Calibri" w:hAnsi="Times New Roman" w:cs="Times New Roman"/>
          <w:sz w:val="12"/>
          <w:szCs w:val="12"/>
        </w:rPr>
        <w:t>Настоящее Постановление вступает в силу с момента подписания.</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63D9C">
        <w:rPr>
          <w:rFonts w:ascii="Times New Roman" w:eastAsia="Calibri" w:hAnsi="Times New Roman" w:cs="Times New Roman"/>
          <w:sz w:val="12"/>
          <w:szCs w:val="12"/>
        </w:rPr>
        <w:t>Контроль за</w:t>
      </w:r>
      <w:proofErr w:type="gramEnd"/>
      <w:r w:rsidRPr="00D63D9C">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«Центр общественных организаций» муниципального </w:t>
      </w:r>
      <w:r>
        <w:rPr>
          <w:rFonts w:ascii="Times New Roman" w:eastAsia="Calibri" w:hAnsi="Times New Roman" w:cs="Times New Roman"/>
          <w:sz w:val="12"/>
          <w:szCs w:val="12"/>
        </w:rPr>
        <w:t>района Сергиевский Гришина Е.Г.</w:t>
      </w: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D63D9C">
        <w:rPr>
          <w:rFonts w:ascii="Times New Roman" w:eastAsia="Calibri" w:hAnsi="Times New Roman" w:cs="Times New Roman"/>
          <w:sz w:val="12"/>
          <w:szCs w:val="12"/>
        </w:rPr>
        <w:t>муниципального</w:t>
      </w:r>
      <w:proofErr w:type="gramEnd"/>
      <w:r w:rsidRPr="00D63D9C">
        <w:rPr>
          <w:rFonts w:ascii="Times New Roman" w:eastAsia="Calibri" w:hAnsi="Times New Roman" w:cs="Times New Roman"/>
          <w:sz w:val="12"/>
          <w:szCs w:val="12"/>
        </w:rPr>
        <w:t xml:space="preserve"> </w:t>
      </w:r>
    </w:p>
    <w:p w:rsid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r w:rsidRPr="00D63D9C">
        <w:rPr>
          <w:rFonts w:ascii="Times New Roman" w:eastAsia="Calibri" w:hAnsi="Times New Roman" w:cs="Times New Roman"/>
          <w:sz w:val="12"/>
          <w:szCs w:val="12"/>
        </w:rPr>
        <w:t xml:space="preserve">             </w:t>
      </w:r>
    </w:p>
    <w:p w:rsid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                          </w:t>
      </w:r>
      <w:proofErr w:type="spellStart"/>
      <w:r w:rsidRPr="00D63D9C">
        <w:rPr>
          <w:rFonts w:ascii="Times New Roman" w:eastAsia="Calibri" w:hAnsi="Times New Roman" w:cs="Times New Roman"/>
          <w:sz w:val="12"/>
          <w:szCs w:val="12"/>
        </w:rPr>
        <w:t>А.А.Веселов</w:t>
      </w:r>
      <w:proofErr w:type="spellEnd"/>
    </w:p>
    <w:p w:rsid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Приложение </w:t>
      </w:r>
      <w:proofErr w:type="gramStart"/>
      <w:r w:rsidRPr="00D63D9C">
        <w:rPr>
          <w:rFonts w:ascii="Times New Roman" w:eastAsia="Calibri" w:hAnsi="Times New Roman" w:cs="Times New Roman"/>
          <w:sz w:val="12"/>
          <w:szCs w:val="12"/>
        </w:rPr>
        <w:t>к</w:t>
      </w:r>
      <w:proofErr w:type="gramEnd"/>
      <w:r w:rsidRPr="00D63D9C">
        <w:rPr>
          <w:rFonts w:ascii="Times New Roman" w:eastAsia="Calibri" w:hAnsi="Times New Roman" w:cs="Times New Roman"/>
          <w:sz w:val="12"/>
          <w:szCs w:val="12"/>
        </w:rPr>
        <w:t xml:space="preserve"> </w:t>
      </w: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Постановлению администрации  </w:t>
      </w: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муниципального района Сергиевский </w:t>
      </w: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sidRPr="00D63D9C">
        <w:rPr>
          <w:rFonts w:ascii="Times New Roman" w:eastAsia="Calibri" w:hAnsi="Times New Roman" w:cs="Times New Roman"/>
          <w:sz w:val="12"/>
          <w:szCs w:val="12"/>
        </w:rPr>
        <w:t xml:space="preserve">Самарской области </w:t>
      </w:r>
    </w:p>
    <w:p w:rsid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№412 </w:t>
      </w:r>
      <w:r w:rsidRPr="00D63D9C">
        <w:rPr>
          <w:rFonts w:ascii="Times New Roman" w:eastAsia="Calibri" w:hAnsi="Times New Roman" w:cs="Times New Roman"/>
          <w:sz w:val="12"/>
          <w:szCs w:val="12"/>
        </w:rPr>
        <w:t xml:space="preserve">от «08» апреля 2020г </w:t>
      </w:r>
    </w:p>
    <w:p w:rsidR="00D63D9C" w:rsidRPr="00D63D9C" w:rsidRDefault="00D63D9C" w:rsidP="00D63D9C">
      <w:pPr>
        <w:tabs>
          <w:tab w:val="left" w:pos="284"/>
        </w:tabs>
        <w:spacing w:after="0" w:line="240" w:lineRule="auto"/>
        <w:ind w:firstLine="284"/>
        <w:jc w:val="center"/>
        <w:rPr>
          <w:rFonts w:ascii="Times New Roman" w:eastAsia="Calibri" w:hAnsi="Times New Roman" w:cs="Times New Roman"/>
          <w:b/>
          <w:sz w:val="12"/>
          <w:szCs w:val="12"/>
        </w:rPr>
      </w:pPr>
      <w:r w:rsidRPr="00D63D9C">
        <w:rPr>
          <w:rFonts w:ascii="Times New Roman" w:eastAsia="Calibri" w:hAnsi="Times New Roman" w:cs="Times New Roman"/>
          <w:b/>
          <w:sz w:val="12"/>
          <w:szCs w:val="12"/>
        </w:rPr>
        <w:t>Порядок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p>
    <w:p w:rsidR="00D63D9C" w:rsidRPr="00D63D9C" w:rsidRDefault="00D63D9C" w:rsidP="00D63D9C">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63D9C">
        <w:rPr>
          <w:rFonts w:ascii="Times New Roman" w:eastAsia="Calibri" w:hAnsi="Times New Roman" w:cs="Times New Roman"/>
          <w:b/>
          <w:sz w:val="12"/>
          <w:szCs w:val="12"/>
        </w:rPr>
        <w:t>Общие положения</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63D9C">
        <w:rPr>
          <w:rFonts w:ascii="Times New Roman" w:eastAsia="Calibri" w:hAnsi="Times New Roman" w:cs="Times New Roman"/>
          <w:sz w:val="12"/>
          <w:szCs w:val="12"/>
        </w:rPr>
        <w:t>Настоящий Порядок устанавливает механизм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 (далее – гранты).</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63D9C">
        <w:rPr>
          <w:rFonts w:ascii="Times New Roman" w:eastAsia="Calibri" w:hAnsi="Times New Roman" w:cs="Times New Roman"/>
          <w:sz w:val="12"/>
          <w:szCs w:val="12"/>
        </w:rPr>
        <w:t xml:space="preserve"> </w:t>
      </w:r>
      <w:proofErr w:type="gramStart"/>
      <w:r w:rsidRPr="00D63D9C">
        <w:rPr>
          <w:rFonts w:ascii="Times New Roman" w:eastAsia="Calibri" w:hAnsi="Times New Roman" w:cs="Times New Roman"/>
          <w:sz w:val="12"/>
          <w:szCs w:val="12"/>
        </w:rPr>
        <w:t>Гранты предоставляются муниципальным казенным учреждением «Центр общественных организаций» муниципального района Сергиевский Самарской области (далее – МКУ «ЦОО») из бюджета муниципального района Сергиевский Самарской области, предусмотренных на данные цели муниципальной программой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на текущий финансовый год в пределах лимитов бюджетных обязательств по предоставлению грантов на</w:t>
      </w:r>
      <w:proofErr w:type="gramEnd"/>
      <w:r w:rsidRPr="00D63D9C">
        <w:rPr>
          <w:rFonts w:ascii="Times New Roman" w:eastAsia="Calibri" w:hAnsi="Times New Roman" w:cs="Times New Roman"/>
          <w:sz w:val="12"/>
          <w:szCs w:val="12"/>
        </w:rPr>
        <w:t xml:space="preserve"> реализацию социальных проектов, утвержденных МКУ «ЦОО» в установленном порядке.</w:t>
      </w:r>
    </w:p>
    <w:p w:rsidR="00D63D9C" w:rsidRP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sidRPr="00D63D9C">
        <w:rPr>
          <w:rFonts w:ascii="Times New Roman" w:eastAsia="Calibri" w:hAnsi="Times New Roman" w:cs="Times New Roman"/>
          <w:sz w:val="12"/>
          <w:szCs w:val="12"/>
        </w:rPr>
        <w:t>В случае отсутствия или использования МКУ «ЦОО» в полном объеме лимитов бюджетных обязательств по предоставлению грантов, утверждаемых в установленном порядке МКУ «ЦОО», гранты не предоставляются.</w:t>
      </w:r>
    </w:p>
    <w:p w:rsid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63D9C">
        <w:rPr>
          <w:rFonts w:ascii="Times New Roman" w:eastAsia="Calibri" w:hAnsi="Times New Roman" w:cs="Times New Roman"/>
          <w:sz w:val="12"/>
          <w:szCs w:val="12"/>
        </w:rPr>
        <w:t xml:space="preserve"> </w:t>
      </w:r>
      <w:proofErr w:type="gramStart"/>
      <w:r w:rsidRPr="00D63D9C">
        <w:rPr>
          <w:rFonts w:ascii="Times New Roman" w:eastAsia="Calibri" w:hAnsi="Times New Roman" w:cs="Times New Roman"/>
          <w:sz w:val="12"/>
          <w:szCs w:val="12"/>
        </w:rPr>
        <w:t>Гранты предоставляются социально ориентированным некоммерческим организациям (далее – СОНКО) на реализацию социальных проектов на территории муниципального района Сергиевский Самарской области, за исключением социальных проектов, содержащих элементы экстремисткой деятельности и (или) направленных на изменение основ государственного строя Российской Федерации, направленны на поддержку и (или_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w:t>
      </w:r>
      <w:proofErr w:type="gramEnd"/>
      <w:r w:rsidRPr="00D63D9C">
        <w:rPr>
          <w:rFonts w:ascii="Times New Roman" w:eastAsia="Calibri" w:hAnsi="Times New Roman" w:cs="Times New Roman"/>
          <w:sz w:val="12"/>
          <w:szCs w:val="12"/>
        </w:rPr>
        <w:t>, средств на осуществление благотворительной деятельности) другим организациям, а так же на академические и (или) научные исследования. Под социальным проектом понимается комплекс взаимосвязанных мероприятий, направленных на решение конкретной актуальной социальной проблемы с достижением социально значимого результата в установленные сроки, по следующим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5578"/>
      </w:tblGrid>
      <w:tr w:rsidR="00D63D9C" w:rsidRPr="00D63D9C" w:rsidTr="007958FE">
        <w:tc>
          <w:tcPr>
            <w:tcW w:w="2151" w:type="dxa"/>
            <w:shd w:val="clear" w:color="auto" w:fill="auto"/>
          </w:tcPr>
          <w:p w:rsidR="00D63D9C" w:rsidRPr="00D63D9C" w:rsidRDefault="00D63D9C" w:rsidP="00D63D9C">
            <w:pPr>
              <w:spacing w:after="0" w:line="240" w:lineRule="auto"/>
              <w:jc w:val="center"/>
              <w:rPr>
                <w:rFonts w:ascii="Times New Roman" w:hAnsi="Times New Roman" w:cs="Times New Roman"/>
                <w:sz w:val="12"/>
                <w:szCs w:val="12"/>
              </w:rPr>
            </w:pPr>
            <w:r w:rsidRPr="00D63D9C">
              <w:rPr>
                <w:rFonts w:ascii="Times New Roman" w:hAnsi="Times New Roman" w:cs="Times New Roman"/>
                <w:sz w:val="12"/>
                <w:szCs w:val="12"/>
              </w:rPr>
              <w:t>Направление вида деятельн</w:t>
            </w:r>
            <w:r w:rsidRPr="00D63D9C">
              <w:rPr>
                <w:rFonts w:ascii="Times New Roman" w:hAnsi="Times New Roman" w:cs="Times New Roman"/>
                <w:sz w:val="12"/>
                <w:szCs w:val="12"/>
              </w:rPr>
              <w:t>о</w:t>
            </w:r>
            <w:r w:rsidRPr="00D63D9C">
              <w:rPr>
                <w:rFonts w:ascii="Times New Roman" w:hAnsi="Times New Roman" w:cs="Times New Roman"/>
                <w:sz w:val="12"/>
                <w:szCs w:val="12"/>
              </w:rPr>
              <w:t>сти</w:t>
            </w:r>
          </w:p>
        </w:tc>
        <w:tc>
          <w:tcPr>
            <w:tcW w:w="5578" w:type="dxa"/>
            <w:shd w:val="clear" w:color="auto" w:fill="auto"/>
          </w:tcPr>
          <w:p w:rsidR="00D63D9C" w:rsidRPr="00D63D9C" w:rsidRDefault="00D63D9C" w:rsidP="00D63D9C">
            <w:pPr>
              <w:spacing w:after="0" w:line="240" w:lineRule="auto"/>
              <w:jc w:val="center"/>
              <w:rPr>
                <w:rFonts w:ascii="Times New Roman" w:hAnsi="Times New Roman" w:cs="Times New Roman"/>
                <w:sz w:val="12"/>
                <w:szCs w:val="12"/>
              </w:rPr>
            </w:pPr>
            <w:r w:rsidRPr="00D63D9C">
              <w:rPr>
                <w:rFonts w:ascii="Times New Roman" w:hAnsi="Times New Roman" w:cs="Times New Roman"/>
                <w:sz w:val="12"/>
                <w:szCs w:val="12"/>
              </w:rPr>
              <w:t>Тематика направлений социальных проектов</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Поддержка прое</w:t>
            </w:r>
            <w:r w:rsidRPr="00D63D9C">
              <w:rPr>
                <w:rFonts w:ascii="Times New Roman" w:hAnsi="Times New Roman" w:cs="Times New Roman"/>
                <w:sz w:val="12"/>
                <w:szCs w:val="12"/>
              </w:rPr>
              <w:t>к</w:t>
            </w:r>
            <w:r w:rsidRPr="00D63D9C">
              <w:rPr>
                <w:rFonts w:ascii="Times New Roman" w:hAnsi="Times New Roman" w:cs="Times New Roman"/>
                <w:sz w:val="12"/>
                <w:szCs w:val="12"/>
              </w:rPr>
              <w:t xml:space="preserve">тов в области </w:t>
            </w:r>
            <w:r w:rsidRPr="00D63D9C">
              <w:rPr>
                <w:rFonts w:ascii="Times New Roman" w:hAnsi="Times New Roman" w:cs="Times New Roman"/>
                <w:sz w:val="12"/>
                <w:szCs w:val="12"/>
              </w:rPr>
              <w:lastRenderedPageBreak/>
              <w:t>науки, образования, просвещ</w:t>
            </w:r>
            <w:r w:rsidRPr="00D63D9C">
              <w:rPr>
                <w:rFonts w:ascii="Times New Roman" w:hAnsi="Times New Roman" w:cs="Times New Roman"/>
                <w:sz w:val="12"/>
                <w:szCs w:val="12"/>
              </w:rPr>
              <w:t>е</w:t>
            </w:r>
            <w:r w:rsidRPr="00D63D9C">
              <w:rPr>
                <w:rFonts w:ascii="Times New Roman" w:hAnsi="Times New Roman" w:cs="Times New Roman"/>
                <w:sz w:val="12"/>
                <w:szCs w:val="12"/>
              </w:rPr>
              <w:t>ния</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lastRenderedPageBreak/>
              <w:t xml:space="preserve">Содействие и осуществление деятельности в области просвещения, дополнительного образования </w:t>
            </w:r>
            <w:r w:rsidRPr="00D63D9C">
              <w:rPr>
                <w:rFonts w:ascii="Times New Roman" w:hAnsi="Times New Roman" w:cs="Times New Roman"/>
                <w:sz w:val="12"/>
                <w:szCs w:val="12"/>
              </w:rPr>
              <w:lastRenderedPageBreak/>
              <w:t>детей;</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Профориентация молодежи, в том числе формирование у школьников и студентов навыков ведения бизнеса и пр</w:t>
            </w:r>
            <w:r w:rsidRPr="00D63D9C">
              <w:rPr>
                <w:rFonts w:ascii="Times New Roman" w:hAnsi="Times New Roman" w:cs="Times New Roman"/>
                <w:sz w:val="12"/>
                <w:szCs w:val="12"/>
              </w:rPr>
              <w:t>о</w:t>
            </w:r>
            <w:r w:rsidRPr="00D63D9C">
              <w:rPr>
                <w:rFonts w:ascii="Times New Roman" w:hAnsi="Times New Roman" w:cs="Times New Roman"/>
                <w:sz w:val="12"/>
                <w:szCs w:val="12"/>
              </w:rPr>
              <w:t>ектной работы;</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Содействие получению профессионального образования в отдаленных от крупных городов и районных центров те</w:t>
            </w:r>
            <w:r w:rsidRPr="00D63D9C">
              <w:rPr>
                <w:rFonts w:ascii="Times New Roman" w:hAnsi="Times New Roman" w:cs="Times New Roman"/>
                <w:sz w:val="12"/>
                <w:szCs w:val="12"/>
              </w:rPr>
              <w:t>р</w:t>
            </w:r>
            <w:r w:rsidRPr="00D63D9C">
              <w:rPr>
                <w:rFonts w:ascii="Times New Roman" w:hAnsi="Times New Roman" w:cs="Times New Roman"/>
                <w:sz w:val="12"/>
                <w:szCs w:val="12"/>
              </w:rPr>
              <w:t>риториях путем дистанционного обучения;</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Содействие повышению уровня финансовой грамотн</w:t>
            </w:r>
            <w:r w:rsidRPr="00D63D9C">
              <w:rPr>
                <w:rFonts w:ascii="Times New Roman" w:hAnsi="Times New Roman" w:cs="Times New Roman"/>
                <w:sz w:val="12"/>
                <w:szCs w:val="12"/>
              </w:rPr>
              <w:t>о</w:t>
            </w:r>
            <w:r w:rsidRPr="00D63D9C">
              <w:rPr>
                <w:rFonts w:ascii="Times New Roman" w:hAnsi="Times New Roman" w:cs="Times New Roman"/>
                <w:sz w:val="12"/>
                <w:szCs w:val="12"/>
              </w:rPr>
              <w:t>сти населения;</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Популяризация предпринимательства, в том числе соц</w:t>
            </w:r>
            <w:r w:rsidRPr="00D63D9C">
              <w:rPr>
                <w:rFonts w:ascii="Times New Roman" w:hAnsi="Times New Roman" w:cs="Times New Roman"/>
                <w:sz w:val="12"/>
                <w:szCs w:val="12"/>
              </w:rPr>
              <w:t>и</w:t>
            </w:r>
            <w:r w:rsidRPr="00D63D9C">
              <w:rPr>
                <w:rFonts w:ascii="Times New Roman" w:hAnsi="Times New Roman" w:cs="Times New Roman"/>
                <w:sz w:val="12"/>
                <w:szCs w:val="12"/>
              </w:rPr>
              <w:t>ального и технологического.</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lastRenderedPageBreak/>
              <w:t>Социальное обслуживание, социальная поддержка  и защита гра</w:t>
            </w:r>
            <w:r w:rsidRPr="00D63D9C">
              <w:rPr>
                <w:rFonts w:ascii="Times New Roman" w:hAnsi="Times New Roman" w:cs="Times New Roman"/>
                <w:sz w:val="12"/>
                <w:szCs w:val="12"/>
              </w:rPr>
              <w:t>ж</w:t>
            </w:r>
            <w:r w:rsidRPr="00D63D9C">
              <w:rPr>
                <w:rFonts w:ascii="Times New Roman" w:hAnsi="Times New Roman" w:cs="Times New Roman"/>
                <w:sz w:val="12"/>
                <w:szCs w:val="12"/>
              </w:rPr>
              <w:t>дан</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Социальная поддержка и защита людей, оказавшихся в трудной жизненной ситуации;</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 xml:space="preserve">Содействие развитию </w:t>
            </w:r>
            <w:proofErr w:type="gramStart"/>
            <w:r w:rsidRPr="00D63D9C">
              <w:rPr>
                <w:rFonts w:ascii="Times New Roman" w:hAnsi="Times New Roman" w:cs="Times New Roman"/>
                <w:sz w:val="12"/>
                <w:szCs w:val="12"/>
              </w:rPr>
              <w:t>медико-социального</w:t>
            </w:r>
            <w:proofErr w:type="gramEnd"/>
            <w:r w:rsidRPr="00D63D9C">
              <w:rPr>
                <w:rFonts w:ascii="Times New Roman" w:hAnsi="Times New Roman" w:cs="Times New Roman"/>
                <w:sz w:val="12"/>
                <w:szCs w:val="12"/>
              </w:rPr>
              <w:t xml:space="preserve"> сопровожд</w:t>
            </w:r>
            <w:r w:rsidRPr="00D63D9C">
              <w:rPr>
                <w:rFonts w:ascii="Times New Roman" w:hAnsi="Times New Roman" w:cs="Times New Roman"/>
                <w:sz w:val="12"/>
                <w:szCs w:val="12"/>
              </w:rPr>
              <w:t>е</w:t>
            </w:r>
            <w:r w:rsidRPr="00D63D9C">
              <w:rPr>
                <w:rFonts w:ascii="Times New Roman" w:hAnsi="Times New Roman" w:cs="Times New Roman"/>
                <w:sz w:val="12"/>
                <w:szCs w:val="12"/>
              </w:rPr>
              <w:t>ния и поддержка маломобильных людей, людей с тяж</w:t>
            </w:r>
            <w:r w:rsidRPr="00D63D9C">
              <w:rPr>
                <w:rFonts w:ascii="Times New Roman" w:hAnsi="Times New Roman" w:cs="Times New Roman"/>
                <w:sz w:val="12"/>
                <w:szCs w:val="12"/>
              </w:rPr>
              <w:t>е</w:t>
            </w:r>
            <w:r w:rsidRPr="00D63D9C">
              <w:rPr>
                <w:rFonts w:ascii="Times New Roman" w:hAnsi="Times New Roman" w:cs="Times New Roman"/>
                <w:sz w:val="12"/>
                <w:szCs w:val="12"/>
              </w:rPr>
              <w:t>лыми и генетическими заболеваниями, психическими расстройствами и расстройствами поведения (включая расстройства аутистического спектра) и людей, нужд</w:t>
            </w:r>
            <w:r w:rsidRPr="00D63D9C">
              <w:rPr>
                <w:rFonts w:ascii="Times New Roman" w:hAnsi="Times New Roman" w:cs="Times New Roman"/>
                <w:sz w:val="12"/>
                <w:szCs w:val="12"/>
              </w:rPr>
              <w:t>а</w:t>
            </w:r>
            <w:r w:rsidRPr="00D63D9C">
              <w:rPr>
                <w:rFonts w:ascii="Times New Roman" w:hAnsi="Times New Roman" w:cs="Times New Roman"/>
                <w:sz w:val="12"/>
                <w:szCs w:val="12"/>
              </w:rPr>
              <w:t>ющихся в паллиативной помощи;</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Повышение качества жизни людей старшего поколения и людей с ограниченными возможностями здоровья, в том числе деятельность, направленная на приобретение ими навыков, соответствующих современному уровню техн</w:t>
            </w:r>
            <w:r w:rsidRPr="00D63D9C">
              <w:rPr>
                <w:rFonts w:ascii="Times New Roman" w:hAnsi="Times New Roman" w:cs="Times New Roman"/>
                <w:sz w:val="12"/>
                <w:szCs w:val="12"/>
              </w:rPr>
              <w:t>о</w:t>
            </w:r>
            <w:r w:rsidRPr="00D63D9C">
              <w:rPr>
                <w:rFonts w:ascii="Times New Roman" w:hAnsi="Times New Roman" w:cs="Times New Roman"/>
                <w:sz w:val="12"/>
                <w:szCs w:val="12"/>
              </w:rPr>
              <w:t>логического развития и социальным изменениям;</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Содействие трудоустройству людей старшего покол</w:t>
            </w:r>
            <w:r w:rsidRPr="00D63D9C">
              <w:rPr>
                <w:rFonts w:ascii="Times New Roman" w:hAnsi="Times New Roman" w:cs="Times New Roman"/>
                <w:sz w:val="12"/>
                <w:szCs w:val="12"/>
              </w:rPr>
              <w:t>е</w:t>
            </w:r>
            <w:r w:rsidRPr="00D63D9C">
              <w:rPr>
                <w:rFonts w:ascii="Times New Roman" w:hAnsi="Times New Roman" w:cs="Times New Roman"/>
                <w:sz w:val="12"/>
                <w:szCs w:val="12"/>
              </w:rPr>
              <w:t>ния, молодежи, людей, оказавшихся в трудной жизненной с</w:t>
            </w:r>
            <w:r w:rsidRPr="00D63D9C">
              <w:rPr>
                <w:rFonts w:ascii="Times New Roman" w:hAnsi="Times New Roman" w:cs="Times New Roman"/>
                <w:sz w:val="12"/>
                <w:szCs w:val="12"/>
              </w:rPr>
              <w:t>и</w:t>
            </w:r>
            <w:r w:rsidRPr="00D63D9C">
              <w:rPr>
                <w:rFonts w:ascii="Times New Roman" w:hAnsi="Times New Roman" w:cs="Times New Roman"/>
                <w:sz w:val="12"/>
                <w:szCs w:val="12"/>
              </w:rPr>
              <w:t>туации, людей с ограниченными возможностями здоровья, представителей социально уязвимых слоев насел</w:t>
            </w:r>
            <w:r w:rsidRPr="00D63D9C">
              <w:rPr>
                <w:rFonts w:ascii="Times New Roman" w:hAnsi="Times New Roman" w:cs="Times New Roman"/>
                <w:sz w:val="12"/>
                <w:szCs w:val="12"/>
              </w:rPr>
              <w:t>е</w:t>
            </w:r>
            <w:r w:rsidRPr="00D63D9C">
              <w:rPr>
                <w:rFonts w:ascii="Times New Roman" w:hAnsi="Times New Roman" w:cs="Times New Roman"/>
                <w:sz w:val="12"/>
                <w:szCs w:val="12"/>
              </w:rPr>
              <w:t>ния;</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Содействие вовлечению молодых людей с ограниче</w:t>
            </w:r>
            <w:r w:rsidRPr="00D63D9C">
              <w:rPr>
                <w:rFonts w:ascii="Times New Roman" w:hAnsi="Times New Roman" w:cs="Times New Roman"/>
                <w:sz w:val="12"/>
                <w:szCs w:val="12"/>
              </w:rPr>
              <w:t>н</w:t>
            </w:r>
            <w:r w:rsidRPr="00D63D9C">
              <w:rPr>
                <w:rFonts w:ascii="Times New Roman" w:hAnsi="Times New Roman" w:cs="Times New Roman"/>
                <w:sz w:val="12"/>
                <w:szCs w:val="12"/>
              </w:rPr>
              <w:t>ными возможностями здоровья в сферу интеллектуальной труд</w:t>
            </w:r>
            <w:r w:rsidRPr="00D63D9C">
              <w:rPr>
                <w:rFonts w:ascii="Times New Roman" w:hAnsi="Times New Roman" w:cs="Times New Roman"/>
                <w:sz w:val="12"/>
                <w:szCs w:val="12"/>
              </w:rPr>
              <w:t>о</w:t>
            </w:r>
            <w:r w:rsidRPr="00D63D9C">
              <w:rPr>
                <w:rFonts w:ascii="Times New Roman" w:hAnsi="Times New Roman" w:cs="Times New Roman"/>
                <w:sz w:val="12"/>
                <w:szCs w:val="12"/>
              </w:rPr>
              <w:t>вой деятельности.</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Защита семьи, материнства, отцовства и де</w:t>
            </w:r>
            <w:r w:rsidRPr="00D63D9C">
              <w:rPr>
                <w:rFonts w:ascii="Times New Roman" w:hAnsi="Times New Roman" w:cs="Times New Roman"/>
                <w:sz w:val="12"/>
                <w:szCs w:val="12"/>
              </w:rPr>
              <w:t>т</w:t>
            </w:r>
            <w:r w:rsidRPr="00D63D9C">
              <w:rPr>
                <w:rFonts w:ascii="Times New Roman" w:hAnsi="Times New Roman" w:cs="Times New Roman"/>
                <w:sz w:val="12"/>
                <w:szCs w:val="12"/>
              </w:rPr>
              <w:t>ства</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Адресное сопровождение семей с детьми, оказавшихся в трудной жизненной ситуации, с целью повышения уровня и качества их жизни;</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у детей навыков безопасного поведения при использовании информационно-коммуникационных техн</w:t>
            </w:r>
            <w:r w:rsidRPr="00D63D9C">
              <w:rPr>
                <w:rFonts w:ascii="Times New Roman" w:hAnsi="Times New Roman" w:cs="Times New Roman"/>
                <w:sz w:val="12"/>
                <w:szCs w:val="12"/>
              </w:rPr>
              <w:t>о</w:t>
            </w:r>
            <w:r w:rsidRPr="00D63D9C">
              <w:rPr>
                <w:rFonts w:ascii="Times New Roman" w:hAnsi="Times New Roman" w:cs="Times New Roman"/>
                <w:sz w:val="12"/>
                <w:szCs w:val="12"/>
              </w:rPr>
              <w:t>логий, в том числе в информационно-телекоммуникационной сети Интернет и иных вирт</w:t>
            </w:r>
            <w:r w:rsidRPr="00D63D9C">
              <w:rPr>
                <w:rFonts w:ascii="Times New Roman" w:hAnsi="Times New Roman" w:cs="Times New Roman"/>
                <w:sz w:val="12"/>
                <w:szCs w:val="12"/>
              </w:rPr>
              <w:t>у</w:t>
            </w:r>
            <w:r w:rsidRPr="00D63D9C">
              <w:rPr>
                <w:rFonts w:ascii="Times New Roman" w:hAnsi="Times New Roman" w:cs="Times New Roman"/>
                <w:sz w:val="12"/>
                <w:szCs w:val="12"/>
              </w:rPr>
              <w:t>альных средах.</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Охрана здоровья граждан, пропаганда здорового о</w:t>
            </w:r>
            <w:r w:rsidRPr="00D63D9C">
              <w:rPr>
                <w:rFonts w:ascii="Times New Roman" w:hAnsi="Times New Roman" w:cs="Times New Roman"/>
                <w:sz w:val="12"/>
                <w:szCs w:val="12"/>
              </w:rPr>
              <w:t>б</w:t>
            </w:r>
            <w:r w:rsidRPr="00D63D9C">
              <w:rPr>
                <w:rFonts w:ascii="Times New Roman" w:hAnsi="Times New Roman" w:cs="Times New Roman"/>
                <w:sz w:val="12"/>
                <w:szCs w:val="12"/>
              </w:rPr>
              <w:t>раза жизни</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Поддержка и пропаганда практик здорового образа жи</w:t>
            </w:r>
            <w:r w:rsidRPr="00D63D9C">
              <w:rPr>
                <w:rFonts w:ascii="Times New Roman" w:hAnsi="Times New Roman" w:cs="Times New Roman"/>
                <w:sz w:val="12"/>
                <w:szCs w:val="12"/>
              </w:rPr>
              <w:t>з</w:t>
            </w:r>
            <w:r w:rsidRPr="00D63D9C">
              <w:rPr>
                <w:rFonts w:ascii="Times New Roman" w:hAnsi="Times New Roman" w:cs="Times New Roman"/>
                <w:sz w:val="12"/>
                <w:szCs w:val="12"/>
              </w:rPr>
              <w:t>ни, правильного питания и сбережения здоровья.</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Поддержка прое</w:t>
            </w:r>
            <w:r w:rsidRPr="00D63D9C">
              <w:rPr>
                <w:rFonts w:ascii="Times New Roman" w:hAnsi="Times New Roman" w:cs="Times New Roman"/>
                <w:sz w:val="12"/>
                <w:szCs w:val="12"/>
              </w:rPr>
              <w:t>к</w:t>
            </w:r>
            <w:r w:rsidRPr="00D63D9C">
              <w:rPr>
                <w:rFonts w:ascii="Times New Roman" w:hAnsi="Times New Roman" w:cs="Times New Roman"/>
                <w:sz w:val="12"/>
                <w:szCs w:val="12"/>
              </w:rPr>
              <w:t>тов в области культуры и иску</w:t>
            </w:r>
            <w:r w:rsidRPr="00D63D9C">
              <w:rPr>
                <w:rFonts w:ascii="Times New Roman" w:hAnsi="Times New Roman" w:cs="Times New Roman"/>
                <w:sz w:val="12"/>
                <w:szCs w:val="12"/>
              </w:rPr>
              <w:t>с</w:t>
            </w:r>
            <w:r w:rsidRPr="00D63D9C">
              <w:rPr>
                <w:rFonts w:ascii="Times New Roman" w:hAnsi="Times New Roman" w:cs="Times New Roman"/>
                <w:sz w:val="12"/>
                <w:szCs w:val="12"/>
              </w:rPr>
              <w:t>ства</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Реализация проектов, направленных на создание и ра</w:t>
            </w:r>
            <w:r w:rsidRPr="00D63D9C">
              <w:rPr>
                <w:rFonts w:ascii="Times New Roman" w:hAnsi="Times New Roman" w:cs="Times New Roman"/>
                <w:sz w:val="12"/>
                <w:szCs w:val="12"/>
              </w:rPr>
              <w:t>з</w:t>
            </w:r>
            <w:r w:rsidRPr="00D63D9C">
              <w:rPr>
                <w:rFonts w:ascii="Times New Roman" w:hAnsi="Times New Roman" w:cs="Times New Roman"/>
                <w:sz w:val="12"/>
                <w:szCs w:val="12"/>
              </w:rPr>
              <w:t>витие креативных общественных пространств, современных форм продвижения культуры и искусства, развитие музейного д</w:t>
            </w:r>
            <w:r w:rsidRPr="00D63D9C">
              <w:rPr>
                <w:rFonts w:ascii="Times New Roman" w:hAnsi="Times New Roman" w:cs="Times New Roman"/>
                <w:sz w:val="12"/>
                <w:szCs w:val="12"/>
              </w:rPr>
              <w:t>е</w:t>
            </w:r>
            <w:r w:rsidRPr="00D63D9C">
              <w:rPr>
                <w:rFonts w:ascii="Times New Roman" w:hAnsi="Times New Roman" w:cs="Times New Roman"/>
                <w:sz w:val="12"/>
                <w:szCs w:val="12"/>
              </w:rPr>
              <w:t>ла.</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Охрана окружа</w:t>
            </w:r>
            <w:r w:rsidRPr="00D63D9C">
              <w:rPr>
                <w:rFonts w:ascii="Times New Roman" w:hAnsi="Times New Roman" w:cs="Times New Roman"/>
                <w:sz w:val="12"/>
                <w:szCs w:val="12"/>
              </w:rPr>
              <w:t>ю</w:t>
            </w:r>
            <w:r w:rsidRPr="00D63D9C">
              <w:rPr>
                <w:rFonts w:ascii="Times New Roman" w:hAnsi="Times New Roman" w:cs="Times New Roman"/>
                <w:sz w:val="12"/>
                <w:szCs w:val="12"/>
              </w:rPr>
              <w:t>щей среды и защита ж</w:t>
            </w:r>
            <w:r w:rsidRPr="00D63D9C">
              <w:rPr>
                <w:rFonts w:ascii="Times New Roman" w:hAnsi="Times New Roman" w:cs="Times New Roman"/>
                <w:sz w:val="12"/>
                <w:szCs w:val="12"/>
              </w:rPr>
              <w:t>и</w:t>
            </w:r>
            <w:r w:rsidRPr="00D63D9C">
              <w:rPr>
                <w:rFonts w:ascii="Times New Roman" w:hAnsi="Times New Roman" w:cs="Times New Roman"/>
                <w:sz w:val="12"/>
                <w:szCs w:val="12"/>
              </w:rPr>
              <w:t>вотных</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Повышение повседневной экологической культуры л</w:t>
            </w:r>
            <w:r w:rsidRPr="00D63D9C">
              <w:rPr>
                <w:rFonts w:ascii="Times New Roman" w:hAnsi="Times New Roman" w:cs="Times New Roman"/>
                <w:sz w:val="12"/>
                <w:szCs w:val="12"/>
              </w:rPr>
              <w:t>ю</w:t>
            </w:r>
            <w:r w:rsidRPr="00D63D9C">
              <w:rPr>
                <w:rFonts w:ascii="Times New Roman" w:hAnsi="Times New Roman" w:cs="Times New Roman"/>
                <w:sz w:val="12"/>
                <w:szCs w:val="12"/>
              </w:rPr>
              <w:t>дей, развитие инициатив в сфере сбора мусора, благоустройства и очистки лесов, рек, ручьев, водоемов и б</w:t>
            </w:r>
            <w:r w:rsidRPr="00D63D9C">
              <w:rPr>
                <w:rFonts w:ascii="Times New Roman" w:hAnsi="Times New Roman" w:cs="Times New Roman"/>
                <w:sz w:val="12"/>
                <w:szCs w:val="12"/>
              </w:rPr>
              <w:t>е</w:t>
            </w:r>
            <w:r w:rsidRPr="00D63D9C">
              <w:rPr>
                <w:rFonts w:ascii="Times New Roman" w:hAnsi="Times New Roman" w:cs="Times New Roman"/>
                <w:sz w:val="12"/>
                <w:szCs w:val="12"/>
              </w:rPr>
              <w:t>регов.</w:t>
            </w:r>
          </w:p>
        </w:tc>
      </w:tr>
      <w:tr w:rsidR="00D63D9C" w:rsidRPr="00D63D9C" w:rsidTr="007958FE">
        <w:tc>
          <w:tcPr>
            <w:tcW w:w="2151"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институтов гражда</w:t>
            </w:r>
            <w:r w:rsidRPr="00D63D9C">
              <w:rPr>
                <w:rFonts w:ascii="Times New Roman" w:hAnsi="Times New Roman" w:cs="Times New Roman"/>
                <w:sz w:val="12"/>
                <w:szCs w:val="12"/>
              </w:rPr>
              <w:t>н</w:t>
            </w:r>
            <w:r w:rsidRPr="00D63D9C">
              <w:rPr>
                <w:rFonts w:ascii="Times New Roman" w:hAnsi="Times New Roman" w:cs="Times New Roman"/>
                <w:sz w:val="12"/>
                <w:szCs w:val="12"/>
              </w:rPr>
              <w:t>ского общества, ресур</w:t>
            </w:r>
            <w:r w:rsidRPr="00D63D9C">
              <w:rPr>
                <w:rFonts w:ascii="Times New Roman" w:hAnsi="Times New Roman" w:cs="Times New Roman"/>
                <w:sz w:val="12"/>
                <w:szCs w:val="12"/>
              </w:rPr>
              <w:t>с</w:t>
            </w:r>
            <w:r w:rsidRPr="00D63D9C">
              <w:rPr>
                <w:rFonts w:ascii="Times New Roman" w:hAnsi="Times New Roman" w:cs="Times New Roman"/>
                <w:sz w:val="12"/>
                <w:szCs w:val="12"/>
              </w:rPr>
              <w:t>ная поддержка социально ориентированных некоммерческих орган</w:t>
            </w:r>
            <w:r w:rsidRPr="00D63D9C">
              <w:rPr>
                <w:rFonts w:ascii="Times New Roman" w:hAnsi="Times New Roman" w:cs="Times New Roman"/>
                <w:sz w:val="12"/>
                <w:szCs w:val="12"/>
              </w:rPr>
              <w:t>и</w:t>
            </w:r>
            <w:r w:rsidRPr="00D63D9C">
              <w:rPr>
                <w:rFonts w:ascii="Times New Roman" w:hAnsi="Times New Roman" w:cs="Times New Roman"/>
                <w:sz w:val="12"/>
                <w:szCs w:val="12"/>
              </w:rPr>
              <w:t>заций</w:t>
            </w:r>
          </w:p>
        </w:tc>
        <w:tc>
          <w:tcPr>
            <w:tcW w:w="5578" w:type="dxa"/>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 xml:space="preserve">Информационная, консультационная, образовательная и методическая поддержка деятельности некоммерческих организаций; </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Выявление, обобщение и распространение некоммерч</w:t>
            </w:r>
            <w:r w:rsidRPr="00D63D9C">
              <w:rPr>
                <w:rFonts w:ascii="Times New Roman" w:hAnsi="Times New Roman" w:cs="Times New Roman"/>
                <w:sz w:val="12"/>
                <w:szCs w:val="12"/>
              </w:rPr>
              <w:t>е</w:t>
            </w:r>
            <w:r w:rsidRPr="00D63D9C">
              <w:rPr>
                <w:rFonts w:ascii="Times New Roman" w:hAnsi="Times New Roman" w:cs="Times New Roman"/>
                <w:sz w:val="12"/>
                <w:szCs w:val="12"/>
              </w:rPr>
              <w:t>ских организаций, популяризация такой деятельности, масштабирование успешных социальных технологий;</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некоммерческих неправительственных орган</w:t>
            </w:r>
            <w:r w:rsidRPr="00D63D9C">
              <w:rPr>
                <w:rFonts w:ascii="Times New Roman" w:hAnsi="Times New Roman" w:cs="Times New Roman"/>
                <w:sz w:val="12"/>
                <w:szCs w:val="12"/>
              </w:rPr>
              <w:t>и</w:t>
            </w:r>
            <w:r w:rsidRPr="00D63D9C">
              <w:rPr>
                <w:rFonts w:ascii="Times New Roman" w:hAnsi="Times New Roman" w:cs="Times New Roman"/>
                <w:sz w:val="12"/>
                <w:szCs w:val="12"/>
              </w:rPr>
              <w:t>заций, оказывающих финансовую, имущественную, и</w:t>
            </w:r>
            <w:r w:rsidRPr="00D63D9C">
              <w:rPr>
                <w:rFonts w:ascii="Times New Roman" w:hAnsi="Times New Roman" w:cs="Times New Roman"/>
                <w:sz w:val="12"/>
                <w:szCs w:val="12"/>
              </w:rPr>
              <w:t>н</w:t>
            </w:r>
            <w:r w:rsidRPr="00D63D9C">
              <w:rPr>
                <w:rFonts w:ascii="Times New Roman" w:hAnsi="Times New Roman" w:cs="Times New Roman"/>
                <w:sz w:val="12"/>
                <w:szCs w:val="12"/>
              </w:rPr>
              <w:t>формационную, консультативную, образовательную, методическую и иную поддержку деятельности других н</w:t>
            </w:r>
            <w:r w:rsidRPr="00D63D9C">
              <w:rPr>
                <w:rFonts w:ascii="Times New Roman" w:hAnsi="Times New Roman" w:cs="Times New Roman"/>
                <w:sz w:val="12"/>
                <w:szCs w:val="12"/>
              </w:rPr>
              <w:t>е</w:t>
            </w:r>
            <w:r w:rsidRPr="00D63D9C">
              <w:rPr>
                <w:rFonts w:ascii="Times New Roman" w:hAnsi="Times New Roman" w:cs="Times New Roman"/>
                <w:sz w:val="12"/>
                <w:szCs w:val="12"/>
              </w:rPr>
              <w:t>коммерческих организаций</w:t>
            </w:r>
          </w:p>
        </w:tc>
      </w:tr>
      <w:tr w:rsidR="00D63D9C" w:rsidRPr="00D63D9C" w:rsidTr="007958FE">
        <w:tc>
          <w:tcPr>
            <w:tcW w:w="2151" w:type="dxa"/>
            <w:tcBorders>
              <w:top w:val="single" w:sz="4" w:space="0" w:color="auto"/>
              <w:left w:val="single" w:sz="4" w:space="0" w:color="auto"/>
              <w:bottom w:val="single" w:sz="4" w:space="0" w:color="auto"/>
              <w:right w:val="single" w:sz="4" w:space="0" w:color="auto"/>
            </w:tcBorders>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Благотворител</w:t>
            </w:r>
            <w:r w:rsidRPr="00D63D9C">
              <w:rPr>
                <w:rFonts w:ascii="Times New Roman" w:hAnsi="Times New Roman" w:cs="Times New Roman"/>
                <w:sz w:val="12"/>
                <w:szCs w:val="12"/>
              </w:rPr>
              <w:t>ь</w:t>
            </w:r>
            <w:r w:rsidRPr="00D63D9C">
              <w:rPr>
                <w:rFonts w:ascii="Times New Roman" w:hAnsi="Times New Roman" w:cs="Times New Roman"/>
                <w:sz w:val="12"/>
                <w:szCs w:val="12"/>
              </w:rPr>
              <w:t>ная деятельность</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культуры благотворительности среди жителей</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Поддержка благотворительных неправительственных некоммерческих организаций</w:t>
            </w:r>
          </w:p>
        </w:tc>
      </w:tr>
      <w:tr w:rsidR="00D63D9C" w:rsidRPr="00D63D9C" w:rsidTr="007958FE">
        <w:tc>
          <w:tcPr>
            <w:tcW w:w="2151" w:type="dxa"/>
            <w:tcBorders>
              <w:top w:val="single" w:sz="4" w:space="0" w:color="auto"/>
              <w:left w:val="single" w:sz="4" w:space="0" w:color="auto"/>
              <w:bottom w:val="single" w:sz="4" w:space="0" w:color="auto"/>
              <w:right w:val="single" w:sz="4" w:space="0" w:color="auto"/>
            </w:tcBorders>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добровольчества (</w:t>
            </w:r>
            <w:proofErr w:type="spellStart"/>
            <w:r w:rsidRPr="00D63D9C">
              <w:rPr>
                <w:rFonts w:ascii="Times New Roman" w:hAnsi="Times New Roman" w:cs="Times New Roman"/>
                <w:sz w:val="12"/>
                <w:szCs w:val="12"/>
              </w:rPr>
              <w:t>в</w:t>
            </w:r>
            <w:r w:rsidRPr="00D63D9C">
              <w:rPr>
                <w:rFonts w:ascii="Times New Roman" w:hAnsi="Times New Roman" w:cs="Times New Roman"/>
                <w:sz w:val="12"/>
                <w:szCs w:val="12"/>
              </w:rPr>
              <w:t>о</w:t>
            </w:r>
            <w:r w:rsidRPr="00D63D9C">
              <w:rPr>
                <w:rFonts w:ascii="Times New Roman" w:hAnsi="Times New Roman" w:cs="Times New Roman"/>
                <w:sz w:val="12"/>
                <w:szCs w:val="12"/>
              </w:rPr>
              <w:t>лонтерства</w:t>
            </w:r>
            <w:proofErr w:type="spellEnd"/>
            <w:r w:rsidRPr="00D63D9C">
              <w:rPr>
                <w:rFonts w:ascii="Times New Roman" w:hAnsi="Times New Roman" w:cs="Times New Roman"/>
                <w:sz w:val="12"/>
                <w:szCs w:val="12"/>
              </w:rPr>
              <w:t>)</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Реализация проектов, направленных на популяризацию добровольческого движения и создание механизмов в</w:t>
            </w:r>
            <w:r w:rsidRPr="00D63D9C">
              <w:rPr>
                <w:rFonts w:ascii="Times New Roman" w:hAnsi="Times New Roman" w:cs="Times New Roman"/>
                <w:sz w:val="12"/>
                <w:szCs w:val="12"/>
              </w:rPr>
              <w:t>о</w:t>
            </w:r>
            <w:r w:rsidRPr="00D63D9C">
              <w:rPr>
                <w:rFonts w:ascii="Times New Roman" w:hAnsi="Times New Roman" w:cs="Times New Roman"/>
                <w:sz w:val="12"/>
                <w:szCs w:val="12"/>
              </w:rPr>
              <w:t>влечения граждан в волонтерскую деятельность;</w:t>
            </w:r>
          </w:p>
          <w:p w:rsidR="00D63D9C" w:rsidRPr="00D63D9C" w:rsidRDefault="00D63D9C" w:rsidP="00D63D9C">
            <w:pPr>
              <w:spacing w:after="0" w:line="240" w:lineRule="auto"/>
              <w:jc w:val="both"/>
              <w:rPr>
                <w:rFonts w:ascii="Times New Roman" w:hAnsi="Times New Roman" w:cs="Times New Roman"/>
                <w:sz w:val="12"/>
                <w:szCs w:val="12"/>
              </w:rPr>
            </w:pPr>
            <w:r w:rsidRPr="00D63D9C">
              <w:rPr>
                <w:rFonts w:ascii="Times New Roman" w:hAnsi="Times New Roman" w:cs="Times New Roman"/>
                <w:sz w:val="12"/>
                <w:szCs w:val="12"/>
              </w:rPr>
              <w:t>Развитие добровольчества в молодежной среде.</w:t>
            </w:r>
          </w:p>
        </w:tc>
      </w:tr>
    </w:tbl>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958FE">
        <w:rPr>
          <w:rFonts w:ascii="Times New Roman" w:eastAsia="Calibri" w:hAnsi="Times New Roman" w:cs="Times New Roman"/>
          <w:sz w:val="12"/>
          <w:szCs w:val="12"/>
        </w:rPr>
        <w:t>Гранты предоставляются организациям на реализацию социальных проектов по направлениям, указанным в пункте 1.3. настоящего Порядка, на финансовое обеспечение следующих затрат (части затрат):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оплату труда работников, участвующих в реализации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начислений на оплату труда работников, участвующих в реализации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служебные командировки работников, участвующих в реализации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оплату товаров, покупку оборудования, а так же расходных материалов, необходимых для реализации мероприятий социального проекта, в количестве, соответствующем, соответствующем объему работ и (или</w:t>
      </w:r>
      <w:proofErr w:type="gramStart"/>
      <w:r w:rsidRPr="007958FE">
        <w:rPr>
          <w:rFonts w:ascii="Times New Roman" w:eastAsia="Calibri" w:hAnsi="Times New Roman" w:cs="Times New Roman"/>
          <w:sz w:val="12"/>
          <w:szCs w:val="12"/>
        </w:rPr>
        <w:t>0</w:t>
      </w:r>
      <w:proofErr w:type="gramEnd"/>
      <w:r w:rsidRPr="007958FE">
        <w:rPr>
          <w:rFonts w:ascii="Times New Roman" w:eastAsia="Calibri" w:hAnsi="Times New Roman" w:cs="Times New Roman"/>
          <w:sz w:val="12"/>
          <w:szCs w:val="12"/>
        </w:rPr>
        <w:t xml:space="preserve"> услуг;</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оплату работ и услуг сторонних организаций и (или) физических лиц, необходимых для реализации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затраты на оплату аренды помещений для проведения мероприятий </w:t>
      </w:r>
      <w:proofErr w:type="spellStart"/>
      <w:proofErr w:type="gramStart"/>
      <w:r w:rsidRPr="007958FE">
        <w:rPr>
          <w:rFonts w:ascii="Times New Roman" w:eastAsia="Calibri" w:hAnsi="Times New Roman" w:cs="Times New Roman"/>
          <w:sz w:val="12"/>
          <w:szCs w:val="12"/>
        </w:rPr>
        <w:t>соци-ального</w:t>
      </w:r>
      <w:proofErr w:type="spellEnd"/>
      <w:proofErr w:type="gramEnd"/>
      <w:r w:rsidRPr="007958FE">
        <w:rPr>
          <w:rFonts w:ascii="Times New Roman" w:eastAsia="Calibri" w:hAnsi="Times New Roman" w:cs="Times New Roman"/>
          <w:sz w:val="12"/>
          <w:szCs w:val="12"/>
        </w:rPr>
        <w:t xml:space="preserve">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содержание и эксплуатацию арендуемых помещений, в том числе на оплату коммунальных услуг, в части их использования для реализации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оплату транспортных услуг (аренду транспорта) для реализации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уплату налогов, сборов, взносов и иных обязательных платежей, связанных с реализацией мероприятий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1.4.1. Организации запрещается осуществлять за счет предоставленного гранта следующие затраты: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связанные с оплатой услуг сторонней организации или индивидуального предпринимателя, в размере более 30% от выделенной суммы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полиграфию в размере более 30% от выделенной суммы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затраты, связанные с осуществлением деятельности, не связанной с </w:t>
      </w:r>
      <w:proofErr w:type="spellStart"/>
      <w:proofErr w:type="gramStart"/>
      <w:r w:rsidRPr="007958FE">
        <w:rPr>
          <w:rFonts w:ascii="Times New Roman" w:eastAsia="Calibri" w:hAnsi="Times New Roman" w:cs="Times New Roman"/>
          <w:sz w:val="12"/>
          <w:szCs w:val="12"/>
        </w:rPr>
        <w:t>реали-зацией</w:t>
      </w:r>
      <w:proofErr w:type="spellEnd"/>
      <w:proofErr w:type="gramEnd"/>
      <w:r w:rsidRPr="007958FE">
        <w:rPr>
          <w:rFonts w:ascii="Times New Roman" w:eastAsia="Calibri" w:hAnsi="Times New Roman" w:cs="Times New Roman"/>
          <w:sz w:val="12"/>
          <w:szCs w:val="12"/>
        </w:rPr>
        <w:t xml:space="preserve">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приобретение объектов недвижимости, проведение текущего и капитального ремонта, капитальное строительство;</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приобретение алкогольных напитков и табачной продукции;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приобретение товаров, которые являются предметами роскоши;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поддержку политических партий и предвыборных кампаний;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проведение митингов, демонстраций, пикетирований;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погашение задолженностей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уплату штрафов, пеней;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связанные с осуществлением предпринимательской деятельности и оказанием помощи коммерческим организациям;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оказание гуманитарной и иной прямой материальной помощи населению, а так же платных услуг населению;</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получение кредитов и займов;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на фундаментальные научные исследования;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 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закона «Об основах социального обслуживания граждан в Российской Федерации»;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связанные с приобретением транспортных средств;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затраты, связанные с размещением платных публикаций о социальном проекте.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За счет сре</w:t>
      </w:r>
      <w:proofErr w:type="gramStart"/>
      <w:r w:rsidRPr="007958FE">
        <w:rPr>
          <w:rFonts w:ascii="Times New Roman" w:eastAsia="Calibri" w:hAnsi="Times New Roman" w:cs="Times New Roman"/>
          <w:sz w:val="12"/>
          <w:szCs w:val="12"/>
        </w:rPr>
        <w:t>дств гр</w:t>
      </w:r>
      <w:proofErr w:type="gramEnd"/>
      <w:r w:rsidRPr="007958FE">
        <w:rPr>
          <w:rFonts w:ascii="Times New Roman" w:eastAsia="Calibri" w:hAnsi="Times New Roman" w:cs="Times New Roman"/>
          <w:sz w:val="12"/>
          <w:szCs w:val="12"/>
        </w:rPr>
        <w:t>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при закупке (поставке) высокотехнологичного импортного оборудования, сырья и комплектующих изделий, а так же связанных с достижением целей предоставления указанных средств.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7958FE">
        <w:rPr>
          <w:rFonts w:ascii="Times New Roman" w:eastAsia="Calibri" w:hAnsi="Times New Roman" w:cs="Times New Roman"/>
          <w:sz w:val="12"/>
          <w:szCs w:val="12"/>
        </w:rPr>
        <w:t>Срок реализации социального проекта не должен превышать 6 месяцев со дня заключения договора о предоставлении гранта и его целевом использовании (далее – договор). Срок использования гранта ограничивается финансовым годом, в котором предоставлен грант.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Максимальный размер запрашиваемого организацией гранта составляет 50 000 (пятьдесят тысяч) рублей.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7958FE">
        <w:rPr>
          <w:rFonts w:ascii="Times New Roman" w:eastAsia="Calibri" w:hAnsi="Times New Roman" w:cs="Times New Roman"/>
          <w:sz w:val="12"/>
          <w:szCs w:val="12"/>
        </w:rPr>
        <w:t>Категория получателей грантов: организации, зарегистрированные и осуществляющие свою деятельность на территории муниципального района Сергиевский Самарской области в соответствии со статьей 4 Закона Самарской области «О государственной поддержке социально ориентированных некоммерческих организаций в Самарской области», за исключением следующих организаций: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потребительские кооперативы, к которым </w:t>
      </w:r>
      <w:proofErr w:type="gramStart"/>
      <w:r w:rsidRPr="007958FE">
        <w:rPr>
          <w:rFonts w:ascii="Times New Roman" w:eastAsia="Calibri" w:hAnsi="Times New Roman" w:cs="Times New Roman"/>
          <w:sz w:val="12"/>
          <w:szCs w:val="12"/>
        </w:rPr>
        <w:t>относятся</w:t>
      </w:r>
      <w:proofErr w:type="gramEnd"/>
      <w:r w:rsidRPr="007958FE">
        <w:rPr>
          <w:rFonts w:ascii="Times New Roman" w:eastAsia="Calibri" w:hAnsi="Times New Roman" w:cs="Times New Roman"/>
          <w:sz w:val="12"/>
          <w:szCs w:val="12"/>
        </w:rPr>
        <w:t xml:space="preserve"> в том числе жилищные, жилищно-строительные и гражданские инициативы, садоводческие, огороднические и дачные потребительские кооперативы, фонды проката, сельскохозяйственные потребительские кооперативы;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политические партии;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объединения работодателей;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объединения кооперативов;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торгово-промышленные палаты;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товарищества собственников недвижимости, к которым </w:t>
      </w:r>
      <w:proofErr w:type="gramStart"/>
      <w:r w:rsidRPr="007958FE">
        <w:rPr>
          <w:rFonts w:ascii="Times New Roman" w:eastAsia="Calibri" w:hAnsi="Times New Roman" w:cs="Times New Roman"/>
          <w:sz w:val="12"/>
          <w:szCs w:val="12"/>
        </w:rPr>
        <w:t>относятся</w:t>
      </w:r>
      <w:proofErr w:type="gramEnd"/>
      <w:r w:rsidRPr="007958FE">
        <w:rPr>
          <w:rFonts w:ascii="Times New Roman" w:eastAsia="Calibri" w:hAnsi="Times New Roman" w:cs="Times New Roman"/>
          <w:sz w:val="12"/>
          <w:szCs w:val="12"/>
        </w:rPr>
        <w:t xml:space="preserve"> в том числе товарищества собственников жилья;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адвокатские палаты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адвокатские образования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нотариальные палаты;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w:t>
      </w:r>
      <w:proofErr w:type="spellStart"/>
      <w:r w:rsidRPr="007958FE">
        <w:rPr>
          <w:rFonts w:ascii="Times New Roman" w:eastAsia="Calibri" w:hAnsi="Times New Roman" w:cs="Times New Roman"/>
          <w:sz w:val="12"/>
          <w:szCs w:val="12"/>
        </w:rPr>
        <w:t>микрофинансовые</w:t>
      </w:r>
      <w:proofErr w:type="spellEnd"/>
      <w:r w:rsidRPr="007958FE">
        <w:rPr>
          <w:rFonts w:ascii="Times New Roman" w:eastAsia="Calibri" w:hAnsi="Times New Roman" w:cs="Times New Roman"/>
          <w:sz w:val="12"/>
          <w:szCs w:val="12"/>
        </w:rPr>
        <w:t xml:space="preserve">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некоммерческие организации, в </w:t>
      </w:r>
      <w:proofErr w:type="gramStart"/>
      <w:r w:rsidRPr="007958FE">
        <w:rPr>
          <w:rFonts w:ascii="Times New Roman" w:eastAsia="Calibri" w:hAnsi="Times New Roman" w:cs="Times New Roman"/>
          <w:sz w:val="12"/>
          <w:szCs w:val="12"/>
        </w:rPr>
        <w:t>органы</w:t>
      </w:r>
      <w:proofErr w:type="gramEnd"/>
      <w:r w:rsidRPr="007958FE">
        <w:rPr>
          <w:rFonts w:ascii="Times New Roman" w:eastAsia="Calibri" w:hAnsi="Times New Roman" w:cs="Times New Roman"/>
          <w:sz w:val="12"/>
          <w:szCs w:val="12"/>
        </w:rPr>
        <w:t xml:space="preserve"> управления которых входят члены конкурсной комиссии по отбору социально ориентированных некоммерческих организаций, которым предоставляются гранты в форме субсидий на реализацию социальных проектов (далее – Комиссия);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некоммерческие организации, в состав учредителей которых входят </w:t>
      </w:r>
      <w:proofErr w:type="spellStart"/>
      <w:proofErr w:type="gramStart"/>
      <w:r w:rsidRPr="007958FE">
        <w:rPr>
          <w:rFonts w:ascii="Times New Roman" w:eastAsia="Calibri" w:hAnsi="Times New Roman" w:cs="Times New Roman"/>
          <w:sz w:val="12"/>
          <w:szCs w:val="12"/>
        </w:rPr>
        <w:t>госу</w:t>
      </w:r>
      <w:proofErr w:type="spellEnd"/>
      <w:r w:rsidRPr="007958FE">
        <w:rPr>
          <w:rFonts w:ascii="Times New Roman" w:eastAsia="Calibri" w:hAnsi="Times New Roman" w:cs="Times New Roman"/>
          <w:sz w:val="12"/>
          <w:szCs w:val="12"/>
        </w:rPr>
        <w:t>-дарственные</w:t>
      </w:r>
      <w:proofErr w:type="gramEnd"/>
      <w:r w:rsidRPr="007958FE">
        <w:rPr>
          <w:rFonts w:ascii="Times New Roman" w:eastAsia="Calibri" w:hAnsi="Times New Roman" w:cs="Times New Roman"/>
          <w:sz w:val="12"/>
          <w:szCs w:val="12"/>
        </w:rPr>
        <w:t xml:space="preserve"> и муниципальные служащие, а так же органы государственной власти и местного самоуправления, политические партии.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7958FE">
        <w:rPr>
          <w:rFonts w:ascii="Times New Roman" w:eastAsia="Calibri" w:hAnsi="Times New Roman" w:cs="Times New Roman"/>
          <w:sz w:val="12"/>
          <w:szCs w:val="12"/>
        </w:rPr>
        <w:t xml:space="preserve"> Гранты предоставляются организациям, соответствующим следующим критериям: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зарегистрирована на территории муниципального района Сергиевский Самарской области в качестве юридического лица и состоит на учете в УФНС России по Самарской области;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организация осуществляет в качестве основных видов деятельности, предусмотренных учредительными документами, один или несколько видов деятельности, установленных частью 1 статьи 4 Закона Самарской области «О государственной поддержке социально ориентированных некоммерческих организаций в Самарской области», и при этом данные виды деятельности организации соответствуют выбранному направлению деятельности в рамках реализации социального проекта, установленного пунктом 1.3. настоящего Порядка;</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организация не находится в процессе реорганизации, ликвидации, в </w:t>
      </w:r>
      <w:proofErr w:type="spellStart"/>
      <w:proofErr w:type="gramStart"/>
      <w:r w:rsidRPr="007958FE">
        <w:rPr>
          <w:rFonts w:ascii="Times New Roman" w:eastAsia="Calibri" w:hAnsi="Times New Roman" w:cs="Times New Roman"/>
          <w:sz w:val="12"/>
          <w:szCs w:val="12"/>
        </w:rPr>
        <w:t>отно-шении</w:t>
      </w:r>
      <w:proofErr w:type="spellEnd"/>
      <w:proofErr w:type="gramEnd"/>
      <w:r w:rsidRPr="007958FE">
        <w:rPr>
          <w:rFonts w:ascii="Times New Roman" w:eastAsia="Calibri" w:hAnsi="Times New Roman" w:cs="Times New Roman"/>
          <w:sz w:val="12"/>
          <w:szCs w:val="12"/>
        </w:rPr>
        <w:t xml:space="preserve">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дату окончания срока приема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w:t>
      </w:r>
      <w:r>
        <w:rPr>
          <w:rFonts w:ascii="Times New Roman" w:eastAsia="Calibri" w:hAnsi="Times New Roman" w:cs="Times New Roman"/>
          <w:sz w:val="12"/>
          <w:szCs w:val="12"/>
        </w:rPr>
        <w:t xml:space="preserve"> окончания срока приема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организация не является иностранным юридическим лицом, а так же рос-</w:t>
      </w:r>
      <w:proofErr w:type="spellStart"/>
      <w:r w:rsidRPr="007958FE">
        <w:rPr>
          <w:rFonts w:ascii="Times New Roman" w:eastAsia="Calibri" w:hAnsi="Times New Roman" w:cs="Times New Roman"/>
          <w:sz w:val="12"/>
          <w:szCs w:val="12"/>
        </w:rPr>
        <w:t>сийским</w:t>
      </w:r>
      <w:proofErr w:type="spellEnd"/>
      <w:r w:rsidRPr="007958FE">
        <w:rPr>
          <w:rFonts w:ascii="Times New Roman" w:eastAsia="Calibri" w:hAnsi="Times New Roman" w:cs="Times New Roman"/>
          <w:sz w:val="12"/>
          <w:szCs w:val="12"/>
        </w:rPr>
        <w:t xml:space="preserve">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предусматривающих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7958FE">
        <w:rPr>
          <w:rFonts w:ascii="Times New Roman" w:eastAsia="Calibri" w:hAnsi="Times New Roman" w:cs="Times New Roman"/>
          <w:sz w:val="12"/>
          <w:szCs w:val="12"/>
        </w:rPr>
        <w:t xml:space="preserve"> превышает 50 процентов;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в составе учредителей организации отсутствуют государственные и </w:t>
      </w:r>
      <w:proofErr w:type="spellStart"/>
      <w:proofErr w:type="gramStart"/>
      <w:r w:rsidRPr="007958FE">
        <w:rPr>
          <w:rFonts w:ascii="Times New Roman" w:eastAsia="Calibri" w:hAnsi="Times New Roman" w:cs="Times New Roman"/>
          <w:sz w:val="12"/>
          <w:szCs w:val="12"/>
        </w:rPr>
        <w:t>муни-ципальные</w:t>
      </w:r>
      <w:proofErr w:type="spellEnd"/>
      <w:proofErr w:type="gramEnd"/>
      <w:r w:rsidRPr="007958FE">
        <w:rPr>
          <w:rFonts w:ascii="Times New Roman" w:eastAsia="Calibri" w:hAnsi="Times New Roman" w:cs="Times New Roman"/>
          <w:sz w:val="12"/>
          <w:szCs w:val="12"/>
        </w:rPr>
        <w:t xml:space="preserve"> служащие, органы государственные органы и органы местного самоуправления, политические партии;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в текущем финансовом году не является получателем средств из бюджета муниципального района Сергиевский в соответствии с иными нормативными правовыми актами на цели, указанные в пункте 1.3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организация не имеет просроченной (нерегулированной) задолженности по возврату бюджет муниципального района Сергиевский Самарской области субсидий, бюджетных инвестиций, </w:t>
      </w:r>
      <w:proofErr w:type="gramStart"/>
      <w:r w:rsidRPr="007958FE">
        <w:rPr>
          <w:rFonts w:ascii="Times New Roman" w:eastAsia="Calibri" w:hAnsi="Times New Roman" w:cs="Times New Roman"/>
          <w:sz w:val="12"/>
          <w:szCs w:val="12"/>
        </w:rPr>
        <w:t>предоставленных</w:t>
      </w:r>
      <w:proofErr w:type="gramEnd"/>
      <w:r w:rsidRPr="007958FE">
        <w:rPr>
          <w:rFonts w:ascii="Times New Roman" w:eastAsia="Calibri" w:hAnsi="Times New Roman" w:cs="Times New Roman"/>
          <w:sz w:val="12"/>
          <w:szCs w:val="12"/>
        </w:rPr>
        <w:t xml:space="preserve"> в том числе в соответствии с иными правовыми актами, и иной просроченной (нерегулированной) задолженности по денежным обязательствам перед бюджетом муниципального района Сергиевский Самарской области;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организацией предусматривается обязательство по </w:t>
      </w:r>
      <w:proofErr w:type="spellStart"/>
      <w:r w:rsidRPr="007958FE">
        <w:rPr>
          <w:rFonts w:ascii="Times New Roman" w:eastAsia="Calibri" w:hAnsi="Times New Roman" w:cs="Times New Roman"/>
          <w:sz w:val="12"/>
          <w:szCs w:val="12"/>
        </w:rPr>
        <w:t>софинансированию</w:t>
      </w:r>
      <w:proofErr w:type="spellEnd"/>
      <w:r w:rsidRPr="007958FE">
        <w:rPr>
          <w:rFonts w:ascii="Times New Roman" w:eastAsia="Calibri" w:hAnsi="Times New Roman" w:cs="Times New Roman"/>
          <w:sz w:val="12"/>
          <w:szCs w:val="12"/>
        </w:rPr>
        <w:t xml:space="preserve"> целевых расходов для обеспечения реализации мероприятий социального проекта в размере не менее 15% от запрашиваемого размера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В счет исполнения обязательств организации по </w:t>
      </w:r>
      <w:proofErr w:type="spellStart"/>
      <w:r w:rsidRPr="007958FE">
        <w:rPr>
          <w:rFonts w:ascii="Times New Roman" w:eastAsia="Calibri" w:hAnsi="Times New Roman" w:cs="Times New Roman"/>
          <w:sz w:val="12"/>
          <w:szCs w:val="12"/>
        </w:rPr>
        <w:t>софинансированию</w:t>
      </w:r>
      <w:proofErr w:type="spellEnd"/>
      <w:r w:rsidRPr="007958FE">
        <w:rPr>
          <w:rFonts w:ascii="Times New Roman" w:eastAsia="Calibri" w:hAnsi="Times New Roman" w:cs="Times New Roman"/>
          <w:sz w:val="12"/>
          <w:szCs w:val="12"/>
        </w:rPr>
        <w:t xml:space="preserve"> целевых расходов учитываются: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имущество, используемое организацией на правах собственности, </w:t>
      </w:r>
      <w:proofErr w:type="gramStart"/>
      <w:r w:rsidRPr="007958FE">
        <w:rPr>
          <w:rFonts w:ascii="Times New Roman" w:eastAsia="Calibri" w:hAnsi="Times New Roman" w:cs="Times New Roman"/>
          <w:sz w:val="12"/>
          <w:szCs w:val="12"/>
        </w:rPr>
        <w:t>опера-</w:t>
      </w:r>
      <w:proofErr w:type="spellStart"/>
      <w:r w:rsidRPr="007958FE">
        <w:rPr>
          <w:rFonts w:ascii="Times New Roman" w:eastAsia="Calibri" w:hAnsi="Times New Roman" w:cs="Times New Roman"/>
          <w:sz w:val="12"/>
          <w:szCs w:val="12"/>
        </w:rPr>
        <w:t>тивного</w:t>
      </w:r>
      <w:proofErr w:type="spellEnd"/>
      <w:proofErr w:type="gramEnd"/>
      <w:r w:rsidRPr="007958FE">
        <w:rPr>
          <w:rFonts w:ascii="Times New Roman" w:eastAsia="Calibri" w:hAnsi="Times New Roman" w:cs="Times New Roman"/>
          <w:sz w:val="12"/>
          <w:szCs w:val="12"/>
        </w:rPr>
        <w:t xml:space="preserve"> управления или аренды (по стоимостной оценке в объеме его рас-четного износа за период реализации социального проекта или рыночной стоимости аренды);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безвозмездно полученные организацией товары, работы и услуги (по их стоимостной оценке);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труд добровольцев (по его стоимостной оценке исходя из среднего часового тарифа), привлеченных организацией к реализации социального проекта.</w:t>
      </w:r>
    </w:p>
    <w:p w:rsidR="007958FE" w:rsidRPr="007958FE" w:rsidRDefault="007958FE" w:rsidP="007958FE">
      <w:pPr>
        <w:tabs>
          <w:tab w:val="left" w:pos="284"/>
        </w:tabs>
        <w:spacing w:after="0" w:line="240" w:lineRule="auto"/>
        <w:ind w:firstLine="284"/>
        <w:jc w:val="center"/>
        <w:rPr>
          <w:rFonts w:ascii="Times New Roman" w:eastAsia="Calibri" w:hAnsi="Times New Roman" w:cs="Times New Roman"/>
          <w:b/>
          <w:sz w:val="12"/>
          <w:szCs w:val="12"/>
        </w:rPr>
      </w:pPr>
      <w:r w:rsidRPr="007958FE">
        <w:rPr>
          <w:rFonts w:ascii="Times New Roman" w:eastAsia="Calibri" w:hAnsi="Times New Roman" w:cs="Times New Roman"/>
          <w:b/>
          <w:sz w:val="12"/>
          <w:szCs w:val="12"/>
        </w:rPr>
        <w:t>2. Порядок проведения конкурса на предоставление грантов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2.1. Порядок объявления о проведении конкурса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2.1.1. Для определения организаций – получателей грантов, Муниципальное казенное учреждение «Центр общественных организаций» муниципального района Сергиевский Самарской области (далее – МКУ «ЦОО») размещает на сайте администрации муниципального района Сергиевский извещение о проведении конкурса по отбору социальных проектов организаций для предоставления грантов по направлениям, определенным пунктом 1.3. настоящего Порядка (далее - извещение).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2.1.2. Извещение должно содержать следующую информацию:</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местонахождение, номер контактного телефона и адрес электронной почты МКУ «ЦОО»;</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место, дату и время начала и окончания срока подачи документов, указанных в пункте 2.2.2. настоящего Порядка, в электронном виде;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адрес электронной </w:t>
      </w:r>
      <w:proofErr w:type="gramStart"/>
      <w:r w:rsidRPr="007958FE">
        <w:rPr>
          <w:rFonts w:ascii="Times New Roman" w:eastAsia="Calibri" w:hAnsi="Times New Roman" w:cs="Times New Roman"/>
          <w:sz w:val="12"/>
          <w:szCs w:val="12"/>
        </w:rPr>
        <w:t>почты</w:t>
      </w:r>
      <w:proofErr w:type="gramEnd"/>
      <w:r w:rsidRPr="007958FE">
        <w:rPr>
          <w:rFonts w:ascii="Times New Roman" w:eastAsia="Calibri" w:hAnsi="Times New Roman" w:cs="Times New Roman"/>
          <w:sz w:val="12"/>
          <w:szCs w:val="12"/>
        </w:rPr>
        <w:t xml:space="preserve"> на которую осуществляется подача документов, указанных в пункте 2.2.2. настоящего Порядка, в электронном виде;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ссылку на нормативный правовой акт, содержащий перечень документов, представляемых организацией для участи в конкурсе, условия участия в конкурсе, критерии отбора получателей грантов;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 xml:space="preserve">- перечень видов деятельности (тематики направлений социальных </w:t>
      </w:r>
      <w:proofErr w:type="spellStart"/>
      <w:proofErr w:type="gramStart"/>
      <w:r w:rsidRPr="007958FE">
        <w:rPr>
          <w:rFonts w:ascii="Times New Roman" w:eastAsia="Calibri" w:hAnsi="Times New Roman" w:cs="Times New Roman"/>
          <w:sz w:val="12"/>
          <w:szCs w:val="12"/>
        </w:rPr>
        <w:t>проек-тов</w:t>
      </w:r>
      <w:proofErr w:type="spellEnd"/>
      <w:proofErr w:type="gramEnd"/>
      <w:r w:rsidRPr="007958FE">
        <w:rPr>
          <w:rFonts w:ascii="Times New Roman" w:eastAsia="Calibri" w:hAnsi="Times New Roman" w:cs="Times New Roman"/>
          <w:sz w:val="12"/>
          <w:szCs w:val="12"/>
        </w:rPr>
        <w:t>), указанных в пункте 1.3. настоящего Порядка, и соответствующих им максимальных размеров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 Порядок и сроки подачи заявок на участие в конкурсе, порядок и сроки их рассмотрения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2.2.1 для участия в конкурсе организация подает заявку в МКУ «ЦОО» следующими способами: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на бумажном носителе и в форме электронного документа на </w:t>
      </w:r>
      <w:proofErr w:type="spellStart"/>
      <w:r w:rsidRPr="007958FE">
        <w:rPr>
          <w:rFonts w:ascii="Times New Roman" w:eastAsia="Calibri" w:hAnsi="Times New Roman" w:cs="Times New Roman"/>
          <w:sz w:val="12"/>
          <w:szCs w:val="12"/>
        </w:rPr>
        <w:t>флеш</w:t>
      </w:r>
      <w:proofErr w:type="spellEnd"/>
      <w:r w:rsidRPr="007958FE">
        <w:rPr>
          <w:rFonts w:ascii="Times New Roman" w:eastAsia="Calibri" w:hAnsi="Times New Roman" w:cs="Times New Roman"/>
          <w:sz w:val="12"/>
          <w:szCs w:val="12"/>
        </w:rPr>
        <w:t>-карте;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посредством отправки </w:t>
      </w:r>
      <w:proofErr w:type="gramStart"/>
      <w:r w:rsidRPr="007958FE">
        <w:rPr>
          <w:rFonts w:ascii="Times New Roman" w:eastAsia="Calibri" w:hAnsi="Times New Roman" w:cs="Times New Roman"/>
          <w:sz w:val="12"/>
          <w:szCs w:val="12"/>
        </w:rPr>
        <w:t>скан-копий</w:t>
      </w:r>
      <w:proofErr w:type="gramEnd"/>
      <w:r w:rsidRPr="007958FE">
        <w:rPr>
          <w:rFonts w:ascii="Times New Roman" w:eastAsia="Calibri" w:hAnsi="Times New Roman" w:cs="Times New Roman"/>
          <w:sz w:val="12"/>
          <w:szCs w:val="12"/>
        </w:rPr>
        <w:t xml:space="preserve"> документов на почту mbucoo@mail.ru</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форме почтовых отправлений документы не принимаются.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2.2.2. В состав заявки включаются следующие документы: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заявление на участие в конкурсе социальных проектов социально ориентированных некоммерческих организаций по форме согласно приложению 1 к настоящему Порядку, подписанное руководителем организации, главным бухгалтером организации (при наличии) и заверенное печатью организации, которое содержит в том числе: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а) описание социального проекта, информацию об организации и сотрудниках организации, календарный план реализации социального проекта, бюджет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б) информацию о том, что в отношении организации не осуществляется процедуры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на дату окончания срока приема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xml:space="preserve">в) информацию о том, что организация </w:t>
      </w:r>
      <w:r>
        <w:rPr>
          <w:rFonts w:ascii="Times New Roman" w:eastAsia="Calibri" w:hAnsi="Times New Roman" w:cs="Times New Roman"/>
          <w:sz w:val="12"/>
          <w:szCs w:val="12"/>
        </w:rPr>
        <w:t>не является иностранным юридиче</w:t>
      </w:r>
      <w:r w:rsidRPr="007958FE">
        <w:rPr>
          <w:rFonts w:ascii="Times New Roman" w:eastAsia="Calibri" w:hAnsi="Times New Roman" w:cs="Times New Roman"/>
          <w:sz w:val="12"/>
          <w:szCs w:val="12"/>
        </w:rPr>
        <w:t>ским лицом, а так 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предусматривающих льготный налоговый режим налогообложения и (или) не предусматривающих раскрытия и пред</w:t>
      </w:r>
      <w:r>
        <w:rPr>
          <w:rFonts w:ascii="Times New Roman" w:eastAsia="Calibri" w:hAnsi="Times New Roman" w:cs="Times New Roman"/>
          <w:sz w:val="12"/>
          <w:szCs w:val="12"/>
        </w:rPr>
        <w:t>оставления информации при прове</w:t>
      </w:r>
      <w:r w:rsidRPr="007958FE">
        <w:rPr>
          <w:rFonts w:ascii="Times New Roman" w:eastAsia="Calibri" w:hAnsi="Times New Roman" w:cs="Times New Roman"/>
          <w:sz w:val="12"/>
          <w:szCs w:val="12"/>
        </w:rPr>
        <w:t>дении финансовых</w:t>
      </w:r>
      <w:proofErr w:type="gramEnd"/>
      <w:r w:rsidRPr="007958FE">
        <w:rPr>
          <w:rFonts w:ascii="Times New Roman" w:eastAsia="Calibri" w:hAnsi="Times New Roman" w:cs="Times New Roman"/>
          <w:sz w:val="12"/>
          <w:szCs w:val="12"/>
        </w:rPr>
        <w:t xml:space="preserve"> операций (офшорные зоны), в совокупности превышает 50 процентов;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г) информацию об отсутствии у организации просроченной (нерегулированной) задолженности по возврату бюджет муниципального района Сергиевский Самарской области субсидий, бюджетных инвестиций, </w:t>
      </w:r>
      <w:proofErr w:type="gramStart"/>
      <w:r w:rsidRPr="007958FE">
        <w:rPr>
          <w:rFonts w:ascii="Times New Roman" w:eastAsia="Calibri" w:hAnsi="Times New Roman" w:cs="Times New Roman"/>
          <w:sz w:val="12"/>
          <w:szCs w:val="12"/>
        </w:rPr>
        <w:t>предоставленных</w:t>
      </w:r>
      <w:proofErr w:type="gramEnd"/>
      <w:r w:rsidRPr="007958FE">
        <w:rPr>
          <w:rFonts w:ascii="Times New Roman" w:eastAsia="Calibri" w:hAnsi="Times New Roman" w:cs="Times New Roman"/>
          <w:sz w:val="12"/>
          <w:szCs w:val="12"/>
        </w:rPr>
        <w:t xml:space="preserve"> в том числе в соответствии с иными правовыми актами, и иной просроченной (нерегулированной) задолженности по денежным обязательствам перед бюджетом муниципального района Сергиевский Самарской области;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д)   информацию о том, что организация в текущем финансовом году не является получателем средств из бюджета муниципального района Сергиевский в соответствии с иными нормативными правовыми актами на цели, указанные в пункте 1.3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е) информацию о </w:t>
      </w:r>
      <w:proofErr w:type="spellStart"/>
      <w:r w:rsidRPr="007958FE">
        <w:rPr>
          <w:rFonts w:ascii="Times New Roman" w:eastAsia="Calibri" w:hAnsi="Times New Roman" w:cs="Times New Roman"/>
          <w:sz w:val="12"/>
          <w:szCs w:val="12"/>
        </w:rPr>
        <w:t>софинансировании</w:t>
      </w:r>
      <w:proofErr w:type="spellEnd"/>
      <w:r w:rsidRPr="007958FE">
        <w:rPr>
          <w:rFonts w:ascii="Times New Roman" w:eastAsia="Calibri" w:hAnsi="Times New Roman" w:cs="Times New Roman"/>
          <w:sz w:val="12"/>
          <w:szCs w:val="12"/>
        </w:rPr>
        <w:t xml:space="preserve"> мероприятий социального проекта в размере не менее 15% от запрашиваемого размера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копии учредительных документов организации (со всеми внесенными </w:t>
      </w:r>
      <w:proofErr w:type="gramStart"/>
      <w:r w:rsidRPr="007958FE">
        <w:rPr>
          <w:rFonts w:ascii="Times New Roman" w:eastAsia="Calibri" w:hAnsi="Times New Roman" w:cs="Times New Roman"/>
          <w:sz w:val="12"/>
          <w:szCs w:val="12"/>
        </w:rPr>
        <w:t>из-</w:t>
      </w:r>
      <w:proofErr w:type="spellStart"/>
      <w:r w:rsidRPr="007958FE">
        <w:rPr>
          <w:rFonts w:ascii="Times New Roman" w:eastAsia="Calibri" w:hAnsi="Times New Roman" w:cs="Times New Roman"/>
          <w:sz w:val="12"/>
          <w:szCs w:val="12"/>
        </w:rPr>
        <w:t>менениями</w:t>
      </w:r>
      <w:proofErr w:type="spellEnd"/>
      <w:proofErr w:type="gramEnd"/>
      <w:r w:rsidRPr="007958FE">
        <w:rPr>
          <w:rFonts w:ascii="Times New Roman" w:eastAsia="Calibri" w:hAnsi="Times New Roman" w:cs="Times New Roman"/>
          <w:sz w:val="12"/>
          <w:szCs w:val="12"/>
        </w:rPr>
        <w:t xml:space="preserve"> и дополнениями), заверенные подписью руководителя организации и печать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копии документов о составе органов управления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справка налогового органа, подтверждающая отсутствие у организации задолженности по уплате налогов, сборов, страховых взносов,  пеней, штрафов, процентов, полученная на любую дату в период со дня размещения извещения до окончания срока приема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копии лицензий, патентов, иных разрешений (при оказании услуг (</w:t>
      </w:r>
      <w:proofErr w:type="spellStart"/>
      <w:proofErr w:type="gramStart"/>
      <w:r w:rsidRPr="007958FE">
        <w:rPr>
          <w:rFonts w:ascii="Times New Roman" w:eastAsia="Calibri" w:hAnsi="Times New Roman" w:cs="Times New Roman"/>
          <w:sz w:val="12"/>
          <w:szCs w:val="12"/>
        </w:rPr>
        <w:t>выпол</w:t>
      </w:r>
      <w:proofErr w:type="spellEnd"/>
      <w:r w:rsidRPr="007958FE">
        <w:rPr>
          <w:rFonts w:ascii="Times New Roman" w:eastAsia="Calibri" w:hAnsi="Times New Roman" w:cs="Times New Roman"/>
          <w:sz w:val="12"/>
          <w:szCs w:val="12"/>
        </w:rPr>
        <w:t>-нении</w:t>
      </w:r>
      <w:proofErr w:type="gramEnd"/>
      <w:r w:rsidRPr="007958FE">
        <w:rPr>
          <w:rFonts w:ascii="Times New Roman" w:eastAsia="Calibri" w:hAnsi="Times New Roman" w:cs="Times New Roman"/>
          <w:sz w:val="12"/>
          <w:szCs w:val="12"/>
        </w:rPr>
        <w:t xml:space="preserve"> работ), требующих в соответствии с законодательством Российской Федерации наличия соответствующего разрешения), заверенные подписью руководителя организации и печатью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выписка из Единого государственного реестра юридических лиц (если учредителем организации является юридическое лицо – дополнительно выписку из Единого государственного реестра юридических лиц по каждому учредителю), выданную не ранее чем за один месяц до дня окончания подачи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Организация вправе по собственной инициативе представить:</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письма органов государственной власти и органов местного самоуправления, организаций и учреждений, юридических лиц и инициативных групп, подтверждающие их намерения оказывать поддержку в реализации заявленного на участие в конкурсе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материалы и документы, содержащие, подтверждающие и (или) поясняю-</w:t>
      </w:r>
      <w:proofErr w:type="spellStart"/>
      <w:r w:rsidRPr="007958FE">
        <w:rPr>
          <w:rFonts w:ascii="Times New Roman" w:eastAsia="Calibri" w:hAnsi="Times New Roman" w:cs="Times New Roman"/>
          <w:sz w:val="12"/>
          <w:szCs w:val="12"/>
        </w:rPr>
        <w:t>щие</w:t>
      </w:r>
      <w:proofErr w:type="spellEnd"/>
      <w:r w:rsidRPr="007958FE">
        <w:rPr>
          <w:rFonts w:ascii="Times New Roman" w:eastAsia="Calibri" w:hAnsi="Times New Roman" w:cs="Times New Roman"/>
          <w:sz w:val="12"/>
          <w:szCs w:val="12"/>
        </w:rPr>
        <w:t xml:space="preserve"> информацию об организации и (или) социальном проекте (мероприятиях, деятельности) для осуществления которого запрашивается грант.</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Если информация и документы, включенные в состав заявки, содержат персональные данные, то в состав документов заявки должны быть включены документы, подтверждающие согласие субъектов этих данных на их обработку. В противном случае включение в состав заявки информации и документов, содержащих персональные данные, не допускаются.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Копии документов, указанных в настоящем пункте, при подаче заявки на бумажном носителе  или в форме электронного документа на </w:t>
      </w:r>
      <w:proofErr w:type="spellStart"/>
      <w:r w:rsidRPr="007958FE">
        <w:rPr>
          <w:rFonts w:ascii="Times New Roman" w:eastAsia="Calibri" w:hAnsi="Times New Roman" w:cs="Times New Roman"/>
          <w:sz w:val="12"/>
          <w:szCs w:val="12"/>
        </w:rPr>
        <w:t>флеш</w:t>
      </w:r>
      <w:proofErr w:type="spellEnd"/>
      <w:r w:rsidRPr="007958FE">
        <w:rPr>
          <w:rFonts w:ascii="Times New Roman" w:eastAsia="Calibri" w:hAnsi="Times New Roman" w:cs="Times New Roman"/>
          <w:sz w:val="12"/>
          <w:szCs w:val="12"/>
        </w:rPr>
        <w:t>-карте предоставляются с предъявление оригиналов.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В случае подачи организацией заявки посредством электронного сообщения на почту mbucoo@mail.ru организация прикрепляет электронные образцы документов, входящих в ее состав (в формате </w:t>
      </w:r>
      <w:proofErr w:type="spellStart"/>
      <w:r w:rsidRPr="007958FE">
        <w:rPr>
          <w:rFonts w:ascii="Times New Roman" w:eastAsia="Calibri" w:hAnsi="Times New Roman" w:cs="Times New Roman"/>
          <w:sz w:val="12"/>
          <w:szCs w:val="12"/>
        </w:rPr>
        <w:t>pdf</w:t>
      </w:r>
      <w:proofErr w:type="spellEnd"/>
      <w:r w:rsidRPr="007958FE">
        <w:rPr>
          <w:rFonts w:ascii="Times New Roman" w:eastAsia="Calibri" w:hAnsi="Times New Roman" w:cs="Times New Roman"/>
          <w:sz w:val="12"/>
          <w:szCs w:val="12"/>
        </w:rPr>
        <w:t>)/</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Одна организация предоставляет не более одной заявки в одной номинации, при этом выиграть может только одна заявка с наибольшим количеством баллов, полученных в ходе оценки экспертами.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2.2.3.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2.2.4. Заявка на участие в конкурсе может быть отозвана организацией до окончания срока приема заявок путем направления представившей ее организацией соответствующего обращения в МКУ «ЦОО». Отозванные заявки не учитываются при определении количества заявок, представленных на участие в конкурсе.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Организация, отозвавшая заявку, вправе повторно представить заявку в течение срока приема заявок и документов.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2.2.5. Прием заявок осуществляется в сроки, указанные в извещении о проведении конкурса. Продолжительность приема заявок не может быть менее 30 календарных дней.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Документы, поступившие после установленных в извещении сроков, не рассматриваются.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2.2.6. Все поступившие заявки регистрируются ответственным должностным лицом МКУ «ЦОО» в хронологическом порядке с указанием наименования организации, названия проекта и даты поступления заявки в журнале регистрации заявок (по форме согласно приложению 2 к настоящему Порядку).</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Направленные на конкурс социальных проектов заявки и документы организациям не возвращаются, за исключением случая, предусмотренного пунктом 2.2.4.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При подаче заявки на бумажном носителе или </w:t>
      </w:r>
      <w:proofErr w:type="spellStart"/>
      <w:r w:rsidRPr="007958FE">
        <w:rPr>
          <w:rFonts w:ascii="Times New Roman" w:eastAsia="Calibri" w:hAnsi="Times New Roman" w:cs="Times New Roman"/>
          <w:sz w:val="12"/>
          <w:szCs w:val="12"/>
        </w:rPr>
        <w:t>флеш</w:t>
      </w:r>
      <w:proofErr w:type="spellEnd"/>
      <w:r w:rsidRPr="007958FE">
        <w:rPr>
          <w:rFonts w:ascii="Times New Roman" w:eastAsia="Calibri" w:hAnsi="Times New Roman" w:cs="Times New Roman"/>
          <w:sz w:val="12"/>
          <w:szCs w:val="12"/>
        </w:rPr>
        <w:t>-карте достоверность представленной юридическим лицом ин</w:t>
      </w:r>
      <w:r>
        <w:rPr>
          <w:rFonts w:ascii="Times New Roman" w:eastAsia="Calibri" w:hAnsi="Times New Roman" w:cs="Times New Roman"/>
          <w:sz w:val="12"/>
          <w:szCs w:val="12"/>
        </w:rPr>
        <w:t>формации проверяется ответствен</w:t>
      </w:r>
      <w:r w:rsidRPr="007958FE">
        <w:rPr>
          <w:rFonts w:ascii="Times New Roman" w:eastAsia="Calibri" w:hAnsi="Times New Roman" w:cs="Times New Roman"/>
          <w:sz w:val="12"/>
          <w:szCs w:val="12"/>
        </w:rPr>
        <w:t>ным должностным лицом МКУ «ЦОО» путем сверки представленных организацией копий документов с предъявленными оригиналами. Сверка представленных юридическим лицом копий документов с предъявленными оригиналами осуществляется при приеме заявок. Оригиналы документов возвращаются организации. В случае если представленные копии документов не соответствуют  предъявленным оригиналам, представленные документы возвращаются организации, а в журнале регистрации заявок делается запись об их возврате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2.2.7. МКУ «ЦОО» в срок не более десяти рабочих дней начиная со дня, следующего за днем окончания срока приема заявок, рассматривает поступившие заявки и документы.</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2.2.8. Основаниями для отказа в участии организации в конкурсе являются: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недостоверность представленной организацией информации;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несоответствие организации категории и критериям, указанным в пунктах 1.6., 1.7.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несоответствие представленных организацией документов требованиям, определенными пунктами 2.2.1., 2.2.2. настоящего Порядка, или непредставление (предоставление не в полном объеме) указанных документов.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2.2.9. Организации не может быть отказано в допуске к участию в конкурсе в следующих случаях:</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обжалует наличие задолженности по налогам, сборам и иным обязательным платежам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имеется вступившие в законную силу решение суда о признании обязанности организации по уплате налогов, сборов и иных обязательных платежей исполненной.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2.2.10. МКУ «ЦОО» в срок не более десяти рабочих дней начиная со </w:t>
      </w:r>
      <w:proofErr w:type="gramStart"/>
      <w:r w:rsidRPr="007958FE">
        <w:rPr>
          <w:rFonts w:ascii="Times New Roman" w:eastAsia="Calibri" w:hAnsi="Times New Roman" w:cs="Times New Roman"/>
          <w:sz w:val="12"/>
          <w:szCs w:val="12"/>
        </w:rPr>
        <w:t>дня</w:t>
      </w:r>
      <w:proofErr w:type="gramEnd"/>
      <w:r w:rsidRPr="007958FE">
        <w:rPr>
          <w:rFonts w:ascii="Times New Roman" w:eastAsia="Calibri" w:hAnsi="Times New Roman" w:cs="Times New Roman"/>
          <w:sz w:val="12"/>
          <w:szCs w:val="12"/>
        </w:rPr>
        <w:t xml:space="preserve"> следующего за днем окончания срока рассмотрения заявок, размещает на официальном сайте администрации муниципального района Сергиевский Самарской области список заявок, допущенных к участию в конкурсе, и список заявок, не допущенных к участию в конкурсе, с указанием мотивированных причин, послуживших основанием для отказа в участии в конкурсе.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2.2.11. В течение двух рабочих дней после опубликования списка заявок, допущенных к участию в конкурсе, ответственное должностное лицо МКУ «ЦОО» по электронной почте направляет заявки и документы организаций, допущенных к участию в конкурсе, на рассмотрение экспертам конкурса и членам Комиссии.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 Порядок определения победителей конкурса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 Рассмотрение заявок, допущенных к участию в конкурсе, осуществляется в два этапа: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1) оценка заявки двумя экспертами конкурса за исключением случая, предусмотренного пунктом 2.3.9.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 оценка и рассмотрение заявки Комиссией.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2.3.2. Состав экспертов конкурса и членов Комиссии определяются приказами МКУ «ЦОО».</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Состав экспертов конкурса формируется МКУ «ЦОО» из числа представителей организаций и учреждений муниципального района Сергиевский Самарской области, некоммерческих организаций, экспертного и бизнес-сообщества, имеющих опыт оценки социальных проектов в рамках различных конкурсов, а так же из числа финалистов и победителей конкурса «Лидеры России», «Добровольцы России», «Мастера гостеприимства» от муниципального района Сергиевский Самарской области.</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Состав Комиссии формируется МКУ «ЦОО» из числа представителей органов местного самоуправления муниципального района Сергиевский Самарской области, Общественного Совета при администрации муниципального района Сергиевский Самарской области</w:t>
      </w:r>
      <w:proofErr w:type="gramStart"/>
      <w:r w:rsidRPr="007958FE">
        <w:rPr>
          <w:rFonts w:ascii="Times New Roman" w:eastAsia="Calibri" w:hAnsi="Times New Roman" w:cs="Times New Roman"/>
          <w:sz w:val="12"/>
          <w:szCs w:val="12"/>
        </w:rPr>
        <w:t xml:space="preserve"> ,</w:t>
      </w:r>
      <w:proofErr w:type="gramEnd"/>
      <w:r w:rsidRPr="007958FE">
        <w:rPr>
          <w:rFonts w:ascii="Times New Roman" w:eastAsia="Calibri" w:hAnsi="Times New Roman" w:cs="Times New Roman"/>
          <w:sz w:val="12"/>
          <w:szCs w:val="12"/>
        </w:rPr>
        <w:t xml:space="preserve"> некоммерческих организаций, представителей бизнес-сообщества.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2.3.3. Состав экспертов конкурса не разглашается.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Экспертам конкурса не рекомендуется афишировать свой статус и </w:t>
      </w:r>
      <w:proofErr w:type="gramStart"/>
      <w:r w:rsidRPr="007958FE">
        <w:rPr>
          <w:rFonts w:ascii="Times New Roman" w:eastAsia="Calibri" w:hAnsi="Times New Roman" w:cs="Times New Roman"/>
          <w:sz w:val="12"/>
          <w:szCs w:val="12"/>
        </w:rPr>
        <w:t>со-</w:t>
      </w:r>
      <w:proofErr w:type="spellStart"/>
      <w:r w:rsidRPr="007958FE">
        <w:rPr>
          <w:rFonts w:ascii="Times New Roman" w:eastAsia="Calibri" w:hAnsi="Times New Roman" w:cs="Times New Roman"/>
          <w:sz w:val="12"/>
          <w:szCs w:val="12"/>
        </w:rPr>
        <w:t>общать</w:t>
      </w:r>
      <w:proofErr w:type="spellEnd"/>
      <w:proofErr w:type="gramEnd"/>
      <w:r w:rsidRPr="007958FE">
        <w:rPr>
          <w:rFonts w:ascii="Times New Roman" w:eastAsia="Calibri" w:hAnsi="Times New Roman" w:cs="Times New Roman"/>
          <w:sz w:val="12"/>
          <w:szCs w:val="12"/>
        </w:rPr>
        <w:t xml:space="preserve"> кому-либо о передаче заявок, которые распределены им для оценки.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Эксперт конкурса при оценке заявок не вправе вступать в контакты с организациями, в том числе обсуждать с ними поданные ими заявки, напрямую запрашивать документы, информацию и (или) пояснения.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 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Эксперт конкурса обязан уведомить МКУ «ЦОО» о возникновении конфликта интересов по заявке. В этом случае эксперт отстраняется от оценки заявки, которая перераспределяется между остальными экспертами конкурса в случайном порядке.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2.3.4. Допущенные к участию в конкурсе заявки организаций распределяются МКУ «ЦОО» между экспертами конкурса в случайном порядке.</w:t>
      </w:r>
    </w:p>
    <w:p w:rsidR="00D63D9C"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2.3.5. Каждая заявка оценивается экспертами конкурса в течение двадцати одного календарного дня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20"/>
        <w:gridCol w:w="2120"/>
      </w:tblGrid>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Наименование критерия оценки заявки на уч</w:t>
            </w:r>
            <w:r w:rsidRPr="007958FE">
              <w:rPr>
                <w:rFonts w:ascii="Times New Roman" w:hAnsi="Times New Roman" w:cs="Times New Roman"/>
                <w:sz w:val="12"/>
                <w:szCs w:val="12"/>
              </w:rPr>
              <w:t>а</w:t>
            </w:r>
            <w:r w:rsidRPr="007958FE">
              <w:rPr>
                <w:rFonts w:ascii="Times New Roman" w:hAnsi="Times New Roman" w:cs="Times New Roman"/>
                <w:sz w:val="12"/>
                <w:szCs w:val="12"/>
              </w:rPr>
              <w:t>стие в конкурсе</w:t>
            </w:r>
          </w:p>
        </w:tc>
        <w:tc>
          <w:tcPr>
            <w:tcW w:w="2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Коэффициенты значимости заявки</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1.</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Актуальность и социальная значимость социальн</w:t>
            </w:r>
            <w:r w:rsidRPr="007958FE">
              <w:rPr>
                <w:rFonts w:ascii="Times New Roman" w:hAnsi="Times New Roman" w:cs="Times New Roman"/>
                <w:sz w:val="12"/>
                <w:szCs w:val="12"/>
              </w:rPr>
              <w:t>о</w:t>
            </w:r>
            <w:r w:rsidRPr="007958FE">
              <w:rPr>
                <w:rFonts w:ascii="Times New Roman" w:hAnsi="Times New Roman" w:cs="Times New Roman"/>
                <w:sz w:val="12"/>
                <w:szCs w:val="12"/>
              </w:rPr>
              <w:t>го проекта</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2.</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Логическая связанность и реализуемость социал</w:t>
            </w:r>
            <w:r w:rsidRPr="007958FE">
              <w:rPr>
                <w:rFonts w:ascii="Times New Roman" w:hAnsi="Times New Roman" w:cs="Times New Roman"/>
                <w:sz w:val="12"/>
                <w:szCs w:val="12"/>
              </w:rPr>
              <w:t>ь</w:t>
            </w:r>
            <w:r w:rsidRPr="007958FE">
              <w:rPr>
                <w:rFonts w:ascii="Times New Roman" w:hAnsi="Times New Roman" w:cs="Times New Roman"/>
                <w:sz w:val="12"/>
                <w:szCs w:val="12"/>
              </w:rPr>
              <w:t>ного проекта, соответствие мероприятий проекта его целям, задачам и ожидаемым результатам</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3.</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proofErr w:type="spellStart"/>
            <w:r w:rsidRPr="007958FE">
              <w:rPr>
                <w:rFonts w:ascii="Times New Roman" w:hAnsi="Times New Roman" w:cs="Times New Roman"/>
                <w:sz w:val="12"/>
                <w:szCs w:val="12"/>
              </w:rPr>
              <w:t>Инновационность</w:t>
            </w:r>
            <w:proofErr w:type="spellEnd"/>
            <w:r w:rsidRPr="007958FE">
              <w:rPr>
                <w:rFonts w:ascii="Times New Roman" w:hAnsi="Times New Roman" w:cs="Times New Roman"/>
                <w:sz w:val="12"/>
                <w:szCs w:val="12"/>
              </w:rPr>
              <w:t>, уникальность социального пр</w:t>
            </w:r>
            <w:r w:rsidRPr="007958FE">
              <w:rPr>
                <w:rFonts w:ascii="Times New Roman" w:hAnsi="Times New Roman" w:cs="Times New Roman"/>
                <w:sz w:val="12"/>
                <w:szCs w:val="12"/>
              </w:rPr>
              <w:t>о</w:t>
            </w:r>
            <w:r w:rsidRPr="007958FE">
              <w:rPr>
                <w:rFonts w:ascii="Times New Roman" w:hAnsi="Times New Roman" w:cs="Times New Roman"/>
                <w:sz w:val="12"/>
                <w:szCs w:val="12"/>
              </w:rPr>
              <w:t>екта</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0,5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4.</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Соотношение планируемых расходов на реализ</w:t>
            </w:r>
            <w:r w:rsidRPr="007958FE">
              <w:rPr>
                <w:rFonts w:ascii="Times New Roman" w:hAnsi="Times New Roman" w:cs="Times New Roman"/>
                <w:sz w:val="12"/>
                <w:szCs w:val="12"/>
              </w:rPr>
              <w:t>а</w:t>
            </w:r>
            <w:r w:rsidRPr="007958FE">
              <w:rPr>
                <w:rFonts w:ascii="Times New Roman" w:hAnsi="Times New Roman" w:cs="Times New Roman"/>
                <w:sz w:val="12"/>
                <w:szCs w:val="12"/>
              </w:rPr>
              <w:t>цию социального проекта и его ожидаемых резул</w:t>
            </w:r>
            <w:r w:rsidRPr="007958FE">
              <w:rPr>
                <w:rFonts w:ascii="Times New Roman" w:hAnsi="Times New Roman" w:cs="Times New Roman"/>
                <w:sz w:val="12"/>
                <w:szCs w:val="12"/>
              </w:rPr>
              <w:t>ь</w:t>
            </w:r>
            <w:r w:rsidRPr="007958FE">
              <w:rPr>
                <w:rFonts w:ascii="Times New Roman" w:hAnsi="Times New Roman" w:cs="Times New Roman"/>
                <w:sz w:val="12"/>
                <w:szCs w:val="12"/>
              </w:rPr>
              <w:t>татов, адекватность, измеримость и достижимость таких результатов</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5.</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Реалистичность бюджета социального проекта и обоснованность планируемых расходов на реализ</w:t>
            </w:r>
            <w:r w:rsidRPr="007958FE">
              <w:rPr>
                <w:rFonts w:ascii="Times New Roman" w:hAnsi="Times New Roman" w:cs="Times New Roman"/>
                <w:sz w:val="12"/>
                <w:szCs w:val="12"/>
              </w:rPr>
              <w:t>а</w:t>
            </w:r>
            <w:r w:rsidRPr="007958FE">
              <w:rPr>
                <w:rFonts w:ascii="Times New Roman" w:hAnsi="Times New Roman" w:cs="Times New Roman"/>
                <w:sz w:val="12"/>
                <w:szCs w:val="12"/>
              </w:rPr>
              <w:t>цию социального проекта</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6.</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7.</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Опыт организации в успешной реализации программ, проектов по соответствующему направл</w:t>
            </w:r>
            <w:r w:rsidRPr="007958FE">
              <w:rPr>
                <w:rFonts w:ascii="Times New Roman" w:hAnsi="Times New Roman" w:cs="Times New Roman"/>
                <w:sz w:val="12"/>
                <w:szCs w:val="12"/>
              </w:rPr>
              <w:t>е</w:t>
            </w:r>
            <w:r w:rsidRPr="007958FE">
              <w:rPr>
                <w:rFonts w:ascii="Times New Roman" w:hAnsi="Times New Roman" w:cs="Times New Roman"/>
                <w:sz w:val="12"/>
                <w:szCs w:val="12"/>
              </w:rPr>
              <w:t>нию деятельности</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0,5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8.</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Соответствие опыта и компетенций команды соц</w:t>
            </w:r>
            <w:r w:rsidRPr="007958FE">
              <w:rPr>
                <w:rFonts w:ascii="Times New Roman" w:hAnsi="Times New Roman" w:cs="Times New Roman"/>
                <w:sz w:val="12"/>
                <w:szCs w:val="12"/>
              </w:rPr>
              <w:t>и</w:t>
            </w:r>
            <w:r w:rsidRPr="007958FE">
              <w:rPr>
                <w:rFonts w:ascii="Times New Roman" w:hAnsi="Times New Roman" w:cs="Times New Roman"/>
                <w:sz w:val="12"/>
                <w:szCs w:val="12"/>
              </w:rPr>
              <w:t>ального проекта планируемой деятельности</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0,5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9.</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Информационная открытость организации</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0,5</w:t>
            </w:r>
          </w:p>
        </w:tc>
      </w:tr>
      <w:tr w:rsidR="007958FE" w:rsidRPr="007958FE" w:rsidTr="007958FE">
        <w:tc>
          <w:tcPr>
            <w:tcW w:w="489"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10.</w:t>
            </w:r>
          </w:p>
        </w:tc>
        <w:tc>
          <w:tcPr>
            <w:tcW w:w="5120" w:type="dxa"/>
            <w:shd w:val="clear" w:color="auto" w:fill="auto"/>
          </w:tcPr>
          <w:p w:rsidR="007958FE" w:rsidRPr="007958FE" w:rsidRDefault="007958FE" w:rsidP="007958FE">
            <w:pPr>
              <w:spacing w:after="0" w:line="240" w:lineRule="auto"/>
              <w:rPr>
                <w:rFonts w:ascii="Times New Roman" w:hAnsi="Times New Roman" w:cs="Times New Roman"/>
                <w:sz w:val="12"/>
                <w:szCs w:val="12"/>
              </w:rPr>
            </w:pPr>
            <w:r w:rsidRPr="007958FE">
              <w:rPr>
                <w:rFonts w:ascii="Times New Roman" w:hAnsi="Times New Roman" w:cs="Times New Roman"/>
                <w:sz w:val="12"/>
                <w:szCs w:val="12"/>
              </w:rPr>
              <w:t>Сопряженность социального проекта с целями и р</w:t>
            </w:r>
            <w:r w:rsidRPr="007958FE">
              <w:rPr>
                <w:rFonts w:ascii="Times New Roman" w:hAnsi="Times New Roman" w:cs="Times New Roman"/>
                <w:sz w:val="12"/>
                <w:szCs w:val="12"/>
              </w:rPr>
              <w:t>е</w:t>
            </w:r>
            <w:r w:rsidRPr="007958FE">
              <w:rPr>
                <w:rFonts w:ascii="Times New Roman" w:hAnsi="Times New Roman" w:cs="Times New Roman"/>
                <w:sz w:val="12"/>
                <w:szCs w:val="12"/>
              </w:rPr>
              <w:t>зультатами национальных проектов</w:t>
            </w:r>
          </w:p>
        </w:tc>
        <w:tc>
          <w:tcPr>
            <w:tcW w:w="2120" w:type="dxa"/>
            <w:shd w:val="clear" w:color="auto" w:fill="auto"/>
          </w:tcPr>
          <w:p w:rsidR="007958FE" w:rsidRPr="007958FE" w:rsidRDefault="007958FE" w:rsidP="007958FE">
            <w:pPr>
              <w:spacing w:after="0" w:line="240" w:lineRule="auto"/>
              <w:jc w:val="center"/>
              <w:rPr>
                <w:rFonts w:ascii="Times New Roman" w:hAnsi="Times New Roman" w:cs="Times New Roman"/>
                <w:sz w:val="12"/>
                <w:szCs w:val="12"/>
              </w:rPr>
            </w:pPr>
            <w:r w:rsidRPr="007958FE">
              <w:rPr>
                <w:rFonts w:ascii="Times New Roman" w:hAnsi="Times New Roman" w:cs="Times New Roman"/>
                <w:sz w:val="12"/>
                <w:szCs w:val="12"/>
              </w:rPr>
              <w:t>1,5</w:t>
            </w:r>
          </w:p>
        </w:tc>
      </w:tr>
    </w:tbl>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2.3.6. Методические рекомендации по оценке заявок (далее – методические рекомендации) утверждаются приказом МКУ «»ЦОО» и размещаются на официальном сайте администрации муниципального района Сергиевский Самарской области.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2.3.7. В ходе оценки каждый эксперт конкурса составляет заключение на каждую распределенную ему заявку, которое содержит: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количество баллов, выставленных </w:t>
      </w:r>
      <w:proofErr w:type="gramStart"/>
      <w:r w:rsidRPr="007958FE">
        <w:rPr>
          <w:rFonts w:ascii="Times New Roman" w:eastAsia="Calibri" w:hAnsi="Times New Roman" w:cs="Times New Roman"/>
          <w:sz w:val="12"/>
          <w:szCs w:val="12"/>
        </w:rPr>
        <w:t>ко</w:t>
      </w:r>
      <w:proofErr w:type="gramEnd"/>
      <w:r w:rsidRPr="007958FE">
        <w:rPr>
          <w:rFonts w:ascii="Times New Roman" w:eastAsia="Calibri" w:hAnsi="Times New Roman" w:cs="Times New Roman"/>
          <w:sz w:val="12"/>
          <w:szCs w:val="12"/>
        </w:rPr>
        <w:t xml:space="preserve"> каждому критерию оценки;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письменный комментарий на предмет соответствия каждому критерию оценки;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рекомендацию по предоставлению или </w:t>
      </w:r>
      <w:proofErr w:type="spellStart"/>
      <w:r w:rsidRPr="007958FE">
        <w:rPr>
          <w:rFonts w:ascii="Times New Roman" w:eastAsia="Calibri" w:hAnsi="Times New Roman" w:cs="Times New Roman"/>
          <w:sz w:val="12"/>
          <w:szCs w:val="12"/>
        </w:rPr>
        <w:t>непредоставлению</w:t>
      </w:r>
      <w:proofErr w:type="spellEnd"/>
      <w:r w:rsidRPr="007958FE">
        <w:rPr>
          <w:rFonts w:ascii="Times New Roman" w:eastAsia="Calibri" w:hAnsi="Times New Roman" w:cs="Times New Roman"/>
          <w:sz w:val="12"/>
          <w:szCs w:val="12"/>
        </w:rPr>
        <w:t xml:space="preserve"> гранта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2.3.8. Результаты оценки заявок направляются экспертами конкурса в МКУ «ЦОО» для формирования сводных значений экспертных оценок, определяемых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2.3.9. В случае если различие в оценке одной заявки между двумя экспертами достигает 20 баллов и более, данная заявка направляется на рассмотрение третьему эксперту, выбранному МКУ «ЦОО» в случайном порядке.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Дополнительно привлеченный эксперт оценивает заявку в соответствии с пунктами 2.3.5 - 2.3.7 настоящего Порядка в течение до 5 рабочих дней и представляет результаты оценки в МКУ «ЦОО». МКУ «ЦОО» представляет ему для ознакомления обезличенные заключения первых двух экспертов.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случае привлечения дополнительного эксперта срок, предусмотренный пунктом 2.3.5 настоящего Порядка, продлевается с учетом положений настоящего пункта.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2.3.10. МКУ «ЦОО» в течение 5 рабочих дней после завершения оценки заявок экспертами представляет в Комиссию сводные значения экспертных оценок по всем заявкам, допущенным к участию в конкурсе.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2.3.11. Заседание Комиссии проводится в срок не позднее 10 рабочих дней после формирования МКУ «ЦОО» сводных значений экспертных оценок.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2.3.12. Комиссия в своей деятельности р</w:t>
      </w:r>
      <w:r>
        <w:rPr>
          <w:rFonts w:ascii="Times New Roman" w:eastAsia="Calibri" w:hAnsi="Times New Roman" w:cs="Times New Roman"/>
          <w:sz w:val="12"/>
          <w:szCs w:val="12"/>
        </w:rPr>
        <w:t>уководствуется Конституцией Рос</w:t>
      </w:r>
      <w:r w:rsidRPr="007958FE">
        <w:rPr>
          <w:rFonts w:ascii="Times New Roman" w:eastAsia="Calibri" w:hAnsi="Times New Roman" w:cs="Times New Roman"/>
          <w:sz w:val="12"/>
          <w:szCs w:val="12"/>
        </w:rPr>
        <w:t>сийской Федерации, федеральными за</w:t>
      </w:r>
      <w:r>
        <w:rPr>
          <w:rFonts w:ascii="Times New Roman" w:eastAsia="Calibri" w:hAnsi="Times New Roman" w:cs="Times New Roman"/>
          <w:sz w:val="12"/>
          <w:szCs w:val="12"/>
        </w:rPr>
        <w:t>конами и иными нормативными пра</w:t>
      </w:r>
      <w:r w:rsidRPr="007958FE">
        <w:rPr>
          <w:rFonts w:ascii="Times New Roman" w:eastAsia="Calibri" w:hAnsi="Times New Roman" w:cs="Times New Roman"/>
          <w:sz w:val="12"/>
          <w:szCs w:val="12"/>
        </w:rPr>
        <w:t xml:space="preserve">вовыми актами Российской Федерации, </w:t>
      </w:r>
      <w:r>
        <w:rPr>
          <w:rFonts w:ascii="Times New Roman" w:eastAsia="Calibri" w:hAnsi="Times New Roman" w:cs="Times New Roman"/>
          <w:sz w:val="12"/>
          <w:szCs w:val="12"/>
        </w:rPr>
        <w:t>Уставом Самарской области, зако</w:t>
      </w:r>
      <w:r w:rsidRPr="007958FE">
        <w:rPr>
          <w:rFonts w:ascii="Times New Roman" w:eastAsia="Calibri" w:hAnsi="Times New Roman" w:cs="Times New Roman"/>
          <w:sz w:val="12"/>
          <w:szCs w:val="12"/>
        </w:rPr>
        <w:t>нами и иными нормативными правовым</w:t>
      </w:r>
      <w:r>
        <w:rPr>
          <w:rFonts w:ascii="Times New Roman" w:eastAsia="Calibri" w:hAnsi="Times New Roman" w:cs="Times New Roman"/>
          <w:sz w:val="12"/>
          <w:szCs w:val="12"/>
        </w:rPr>
        <w:t>и актами Самарской области, нор</w:t>
      </w:r>
      <w:r w:rsidRPr="007958FE">
        <w:rPr>
          <w:rFonts w:ascii="Times New Roman" w:eastAsia="Calibri" w:hAnsi="Times New Roman" w:cs="Times New Roman"/>
          <w:sz w:val="12"/>
          <w:szCs w:val="12"/>
        </w:rPr>
        <w:t>мативными правовыми актами муниципального района Сергиевский Самарской области, а также настоящим Порядком.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2.3.13. Комиссия состоит из председателя</w:t>
      </w:r>
      <w:r>
        <w:rPr>
          <w:rFonts w:ascii="Times New Roman" w:eastAsia="Calibri" w:hAnsi="Times New Roman" w:cs="Times New Roman"/>
          <w:sz w:val="12"/>
          <w:szCs w:val="12"/>
        </w:rPr>
        <w:t xml:space="preserve"> Комиссии, заместителя председа</w:t>
      </w:r>
      <w:r w:rsidRPr="007958FE">
        <w:rPr>
          <w:rFonts w:ascii="Times New Roman" w:eastAsia="Calibri" w:hAnsi="Times New Roman" w:cs="Times New Roman"/>
          <w:sz w:val="12"/>
          <w:szCs w:val="12"/>
        </w:rPr>
        <w:t>теля Комиссии, ответственного секретаря Комиссии и членов Комиссии.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Председатель Комиссии руководит деятельностью Комиссии, организует работу Комиссии в соответствии с настоящим Порядком, а также объявляет победителей отбора.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Заместитель председателя Комиссии по поручению председателя комиссии осуществляет отдельные его полномочи</w:t>
      </w:r>
      <w:r>
        <w:rPr>
          <w:rFonts w:ascii="Times New Roman" w:eastAsia="Calibri" w:hAnsi="Times New Roman" w:cs="Times New Roman"/>
          <w:sz w:val="12"/>
          <w:szCs w:val="12"/>
        </w:rPr>
        <w:t>я и замещает его в случае отсут</w:t>
      </w:r>
      <w:r w:rsidRPr="007958FE">
        <w:rPr>
          <w:rFonts w:ascii="Times New Roman" w:eastAsia="Calibri" w:hAnsi="Times New Roman" w:cs="Times New Roman"/>
          <w:sz w:val="12"/>
          <w:szCs w:val="12"/>
        </w:rPr>
        <w:t>ствия или невозможности осуществления им своих полномочий.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Секретарь Комиссии готовит материалы на заседания Комиссии, ведет и оформляет протоколы заседаний Комиссии, осуществля</w:t>
      </w:r>
      <w:r>
        <w:rPr>
          <w:rFonts w:ascii="Times New Roman" w:eastAsia="Calibri" w:hAnsi="Times New Roman" w:cs="Times New Roman"/>
          <w:sz w:val="12"/>
          <w:szCs w:val="12"/>
        </w:rPr>
        <w:t>ет иные полномо</w:t>
      </w:r>
      <w:r w:rsidRPr="007958FE">
        <w:rPr>
          <w:rFonts w:ascii="Times New Roman" w:eastAsia="Calibri" w:hAnsi="Times New Roman" w:cs="Times New Roman"/>
          <w:sz w:val="12"/>
          <w:szCs w:val="12"/>
        </w:rPr>
        <w:t>чия, предусмотренные настоящим Порядком. Министерство осуществляет хранение указанных доку</w:t>
      </w:r>
      <w:r>
        <w:rPr>
          <w:rFonts w:ascii="Times New Roman" w:eastAsia="Calibri" w:hAnsi="Times New Roman" w:cs="Times New Roman"/>
          <w:sz w:val="12"/>
          <w:szCs w:val="12"/>
        </w:rPr>
        <w:t>ментов в установленном порядке.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2.3.14. Комиссия правомочна принимать</w:t>
      </w:r>
      <w:r>
        <w:rPr>
          <w:rFonts w:ascii="Times New Roman" w:eastAsia="Calibri" w:hAnsi="Times New Roman" w:cs="Times New Roman"/>
          <w:sz w:val="12"/>
          <w:szCs w:val="12"/>
        </w:rPr>
        <w:t xml:space="preserve"> решение, если на заседании при</w:t>
      </w:r>
      <w:r w:rsidRPr="007958FE">
        <w:rPr>
          <w:rFonts w:ascii="Times New Roman" w:eastAsia="Calibri" w:hAnsi="Times New Roman" w:cs="Times New Roman"/>
          <w:sz w:val="12"/>
          <w:szCs w:val="12"/>
        </w:rPr>
        <w:t>сутствует более половины ее членов. Решение Коми</w:t>
      </w:r>
      <w:r>
        <w:rPr>
          <w:rFonts w:ascii="Times New Roman" w:eastAsia="Calibri" w:hAnsi="Times New Roman" w:cs="Times New Roman"/>
          <w:sz w:val="12"/>
          <w:szCs w:val="12"/>
        </w:rPr>
        <w:t>ссии принимается от</w:t>
      </w:r>
      <w:r w:rsidRPr="007958FE">
        <w:rPr>
          <w:rFonts w:ascii="Times New Roman" w:eastAsia="Calibri" w:hAnsi="Times New Roman" w:cs="Times New Roman"/>
          <w:sz w:val="12"/>
          <w:szCs w:val="12"/>
        </w:rPr>
        <w:t>крытым голосованием и считается принятым, если за него проголосовало более половины членов Комиссии, присутствующих на заседании. В случае равенства голосов членов Комиссии голос председательствующего на заседании является решающим.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2.3.15. Основными функциями Комиссии при проведении конкурса являются: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рассмотрение заявок организаций с учетом заключений, комментариев экспертов конкурса и сводных значений экспертных оценок, а также ин-формации о предыдущем опыте участия организации в региональных кон-курсах социальных проектов и иной информации, подготавливаемой МКУ «ЦОО» на основании общедоступных источников;</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формирование итогового рейтинга рассмотрения заявок;</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определение победителей конкурса и принятие решений о предоставлении гранта либо об отказе в его предоставлении исходя из сформированного на заседании итогового рейтинга заявок, объема запрашиваемого гранта и лимитов бюдж</w:t>
      </w:r>
      <w:r>
        <w:rPr>
          <w:rFonts w:ascii="Times New Roman" w:eastAsia="Calibri" w:hAnsi="Times New Roman" w:cs="Times New Roman"/>
          <w:sz w:val="12"/>
          <w:szCs w:val="12"/>
        </w:rPr>
        <w:t>етных обязательств по предостав</w:t>
      </w:r>
      <w:r w:rsidRPr="007958FE">
        <w:rPr>
          <w:rFonts w:ascii="Times New Roman" w:eastAsia="Calibri" w:hAnsi="Times New Roman" w:cs="Times New Roman"/>
          <w:sz w:val="12"/>
          <w:szCs w:val="12"/>
        </w:rPr>
        <w:t>лению грантов, утверждаемых МКУ «ЦОО» в установленном порядке;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определение размера предоставляемого гранта в порядке, установленном пунктом 3.1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2.3.16. Комиссия вправе исключить из р</w:t>
      </w:r>
      <w:r>
        <w:rPr>
          <w:rFonts w:ascii="Times New Roman" w:eastAsia="Calibri" w:hAnsi="Times New Roman" w:cs="Times New Roman"/>
          <w:sz w:val="12"/>
          <w:szCs w:val="12"/>
        </w:rPr>
        <w:t>асчета сводных значений эксперт</w:t>
      </w:r>
      <w:r w:rsidRPr="007958FE">
        <w:rPr>
          <w:rFonts w:ascii="Times New Roman" w:eastAsia="Calibri" w:hAnsi="Times New Roman" w:cs="Times New Roman"/>
          <w:sz w:val="12"/>
          <w:szCs w:val="12"/>
        </w:rPr>
        <w:t>ных оценок оценки эксперта, существенно</w:t>
      </w:r>
      <w:r>
        <w:rPr>
          <w:rFonts w:ascii="Times New Roman" w:eastAsia="Calibri" w:hAnsi="Times New Roman" w:cs="Times New Roman"/>
          <w:sz w:val="12"/>
          <w:szCs w:val="12"/>
        </w:rPr>
        <w:t xml:space="preserve"> (на 20 баллов и более) отличаю</w:t>
      </w:r>
      <w:r w:rsidRPr="007958FE">
        <w:rPr>
          <w:rFonts w:ascii="Times New Roman" w:eastAsia="Calibri" w:hAnsi="Times New Roman" w:cs="Times New Roman"/>
          <w:sz w:val="12"/>
          <w:szCs w:val="12"/>
        </w:rPr>
        <w:t xml:space="preserve">щиеся от оценок других экспертов по двум и более заявкам, а также </w:t>
      </w:r>
      <w:proofErr w:type="gramStart"/>
      <w:r w:rsidRPr="007958FE">
        <w:rPr>
          <w:rFonts w:ascii="Times New Roman" w:eastAsia="Calibri" w:hAnsi="Times New Roman" w:cs="Times New Roman"/>
          <w:sz w:val="12"/>
          <w:szCs w:val="12"/>
        </w:rPr>
        <w:t>пере-смотреть</w:t>
      </w:r>
      <w:proofErr w:type="gramEnd"/>
      <w:r w:rsidRPr="007958FE">
        <w:rPr>
          <w:rFonts w:ascii="Times New Roman" w:eastAsia="Calibri" w:hAnsi="Times New Roman" w:cs="Times New Roman"/>
          <w:sz w:val="12"/>
          <w:szCs w:val="12"/>
        </w:rPr>
        <w:t xml:space="preserve"> оценки любой заявки в баллах</w:t>
      </w:r>
      <w:r>
        <w:rPr>
          <w:rFonts w:ascii="Times New Roman" w:eastAsia="Calibri" w:hAnsi="Times New Roman" w:cs="Times New Roman"/>
          <w:sz w:val="12"/>
          <w:szCs w:val="12"/>
        </w:rPr>
        <w:t xml:space="preserve"> по одному или нескольким крите</w:t>
      </w:r>
      <w:r w:rsidRPr="007958FE">
        <w:rPr>
          <w:rFonts w:ascii="Times New Roman" w:eastAsia="Calibri" w:hAnsi="Times New Roman" w:cs="Times New Roman"/>
          <w:sz w:val="12"/>
          <w:szCs w:val="12"/>
        </w:rPr>
        <w:t>риям, руководствуясь методическими рекомендациями.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случае если несколько заявок получили равные значения сводных оценок, более высокий рейтинговый (меньший порядковый) номер присваивается заявке, которая подана в более раннюю дату, а при совпадении дат - заявке с меньшим размером запрашиваемого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2.3.17. Основаниями для отказа организации в предоставлении гранта являются: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несоответствие представленных организацией документов требованиям, определенным пунктом 2.2.2 настоящего Порядка, или непредставление (представление не в полном объеме) документов, указанных в пункте 2.2.2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отсутствие или использование  МКУ «ЦОО» в полном объеме лимитов бюджетных обязательств по предоставлению грантов, утверждаемых в установленном порядке МКУ «ЦОО»;</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недостоверность представленной организацией информации.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2.3.18. Победителями конкурса могут быть несколько организаций.</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2.3.19. Решение Комиссии оформляется протоколом, который подписывается всеми членами Комиссии, принявшими участие в заседании, и утверждается председательствующим на заседании Комиссии.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протоколе заседания Комиссии указыва</w:t>
      </w:r>
      <w:r>
        <w:rPr>
          <w:rFonts w:ascii="Times New Roman" w:eastAsia="Calibri" w:hAnsi="Times New Roman" w:cs="Times New Roman"/>
          <w:sz w:val="12"/>
          <w:szCs w:val="12"/>
        </w:rPr>
        <w:t>ются дата, время, место проведе</w:t>
      </w:r>
      <w:r w:rsidRPr="007958FE">
        <w:rPr>
          <w:rFonts w:ascii="Times New Roman" w:eastAsia="Calibri" w:hAnsi="Times New Roman" w:cs="Times New Roman"/>
          <w:sz w:val="12"/>
          <w:szCs w:val="12"/>
        </w:rPr>
        <w:t>ния заседания, состав присутствующих членов Комиссии и представителей членов Комиссии, вопросы повестки дня,</w:t>
      </w:r>
      <w:r>
        <w:rPr>
          <w:rFonts w:ascii="Times New Roman" w:eastAsia="Calibri" w:hAnsi="Times New Roman" w:cs="Times New Roman"/>
          <w:sz w:val="12"/>
          <w:szCs w:val="12"/>
        </w:rPr>
        <w:t xml:space="preserve"> мотивированное решение по каж</w:t>
      </w:r>
      <w:r w:rsidRPr="007958FE">
        <w:rPr>
          <w:rFonts w:ascii="Times New Roman" w:eastAsia="Calibri" w:hAnsi="Times New Roman" w:cs="Times New Roman"/>
          <w:sz w:val="12"/>
          <w:szCs w:val="12"/>
        </w:rPr>
        <w:t>дому вопросу повестки дня с указанием результатов голосования по каждому вопросу, сведения о прилагаемых к протоколу документах.</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случае несогласия с принятым решением член Комиссии вправе изложить свое особое мнение в письменном виде, которое подлежит обязательному приобщению к протоколу заседания Комиссии.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2.3.20. </w:t>
      </w:r>
      <w:proofErr w:type="gramStart"/>
      <w:r w:rsidRPr="007958FE">
        <w:rPr>
          <w:rFonts w:ascii="Times New Roman" w:eastAsia="Calibri" w:hAnsi="Times New Roman" w:cs="Times New Roman"/>
          <w:sz w:val="12"/>
          <w:szCs w:val="12"/>
        </w:rPr>
        <w:t>МКУ «ЦОО»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официальном сайте администрации муниципального района Сергиевский Самарской области приказ МКУ «ЦОО» об утверждении перечня победителей конкурса и объема предоставляемых им грантов.</w:t>
      </w:r>
      <w:proofErr w:type="gramEnd"/>
    </w:p>
    <w:p w:rsid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2.3.21. </w:t>
      </w:r>
      <w:proofErr w:type="gramStart"/>
      <w:r w:rsidRPr="007958FE">
        <w:rPr>
          <w:rFonts w:ascii="Times New Roman" w:eastAsia="Calibri" w:hAnsi="Times New Roman" w:cs="Times New Roman"/>
          <w:sz w:val="12"/>
          <w:szCs w:val="12"/>
        </w:rPr>
        <w:t>В случае отказа организации - победителя конкурса от заключения договора либо нарушения порядка заключения договора МКУ «ЦОО» в течение 10 календарных дней со дня истечения срока заключения договора принимает решение о заключении договора с организацией, находящейся следующей в итоговом рейтинге заявок, при условии соответствия объема запрашиваемых этой организацией средств и общего объема утвержденных лимитов бюджетных обязательств МКУ «ЦОО» на предоставление грантов</w:t>
      </w:r>
      <w:proofErr w:type="gramEnd"/>
      <w:r w:rsidRPr="007958FE">
        <w:rPr>
          <w:rFonts w:ascii="Times New Roman" w:eastAsia="Calibri" w:hAnsi="Times New Roman" w:cs="Times New Roman"/>
          <w:sz w:val="12"/>
          <w:szCs w:val="12"/>
        </w:rPr>
        <w:t xml:space="preserve"> в текущем году, либо при отсутствии таковых о возврате невостребованных сре</w:t>
      </w:r>
      <w:proofErr w:type="gramStart"/>
      <w:r w:rsidRPr="007958FE">
        <w:rPr>
          <w:rFonts w:ascii="Times New Roman" w:eastAsia="Calibri" w:hAnsi="Times New Roman" w:cs="Times New Roman"/>
          <w:sz w:val="12"/>
          <w:szCs w:val="12"/>
        </w:rPr>
        <w:t>дств в б</w:t>
      </w:r>
      <w:proofErr w:type="gramEnd"/>
      <w:r w:rsidRPr="007958FE">
        <w:rPr>
          <w:rFonts w:ascii="Times New Roman" w:eastAsia="Calibri" w:hAnsi="Times New Roman" w:cs="Times New Roman"/>
          <w:sz w:val="12"/>
          <w:szCs w:val="12"/>
        </w:rPr>
        <w:t>юджет муниципального района Сергиевский Самарской области.</w:t>
      </w:r>
    </w:p>
    <w:p w:rsidR="006B100E" w:rsidRPr="007958FE" w:rsidRDefault="006B100E" w:rsidP="007958FE">
      <w:pPr>
        <w:tabs>
          <w:tab w:val="left" w:pos="284"/>
        </w:tabs>
        <w:spacing w:after="0" w:line="240" w:lineRule="auto"/>
        <w:ind w:firstLine="284"/>
        <w:jc w:val="both"/>
        <w:rPr>
          <w:rFonts w:ascii="Times New Roman" w:eastAsia="Calibri" w:hAnsi="Times New Roman" w:cs="Times New Roman"/>
          <w:sz w:val="12"/>
          <w:szCs w:val="12"/>
        </w:rPr>
      </w:pPr>
    </w:p>
    <w:p w:rsidR="007958FE" w:rsidRPr="006B100E" w:rsidRDefault="007958FE" w:rsidP="006B100E">
      <w:pPr>
        <w:tabs>
          <w:tab w:val="left" w:pos="284"/>
        </w:tabs>
        <w:spacing w:after="0" w:line="240" w:lineRule="auto"/>
        <w:ind w:firstLine="284"/>
        <w:jc w:val="center"/>
        <w:rPr>
          <w:rFonts w:ascii="Times New Roman" w:eastAsia="Calibri" w:hAnsi="Times New Roman" w:cs="Times New Roman"/>
          <w:b/>
          <w:sz w:val="12"/>
          <w:szCs w:val="12"/>
        </w:rPr>
      </w:pPr>
      <w:r w:rsidRPr="006B100E">
        <w:rPr>
          <w:rFonts w:ascii="Times New Roman" w:eastAsia="Calibri" w:hAnsi="Times New Roman" w:cs="Times New Roman"/>
          <w:b/>
          <w:sz w:val="12"/>
          <w:szCs w:val="12"/>
        </w:rPr>
        <w:t>3. Условия и порядок предоставления грантов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3.1. Объем предоставляемого организации гранта определяется исходя из объема средств, предусмотренного М</w:t>
      </w:r>
      <w:r>
        <w:rPr>
          <w:rFonts w:ascii="Times New Roman" w:eastAsia="Calibri" w:hAnsi="Times New Roman" w:cs="Times New Roman"/>
          <w:sz w:val="12"/>
          <w:szCs w:val="12"/>
        </w:rPr>
        <w:t>КУ «ЦОО» на предоставление гран</w:t>
      </w:r>
      <w:r w:rsidRPr="007958FE">
        <w:rPr>
          <w:rFonts w:ascii="Times New Roman" w:eastAsia="Calibri" w:hAnsi="Times New Roman" w:cs="Times New Roman"/>
          <w:sz w:val="12"/>
          <w:szCs w:val="12"/>
        </w:rPr>
        <w:t>тов, и размеров грантов, запрашиваемых организациями - победителями конкурса из муниципального бюджета, и рассчитывается по формуле: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7958FE">
        <w:rPr>
          <w:rFonts w:ascii="Times New Roman" w:eastAsia="Calibri" w:hAnsi="Times New Roman" w:cs="Times New Roman"/>
          <w:sz w:val="12"/>
          <w:szCs w:val="12"/>
        </w:rPr>
        <w:t>Vi</w:t>
      </w:r>
      <w:proofErr w:type="spellEnd"/>
      <w:r w:rsidRPr="007958FE">
        <w:rPr>
          <w:rFonts w:ascii="Times New Roman" w:eastAsia="Calibri" w:hAnsi="Times New Roman" w:cs="Times New Roman"/>
          <w:sz w:val="12"/>
          <w:szCs w:val="12"/>
        </w:rPr>
        <w:t xml:space="preserve"> = </w:t>
      </w:r>
      <w:proofErr w:type="spellStart"/>
      <w:r w:rsidRPr="007958FE">
        <w:rPr>
          <w:rFonts w:ascii="Times New Roman" w:eastAsia="Calibri" w:hAnsi="Times New Roman" w:cs="Times New Roman"/>
          <w:sz w:val="12"/>
          <w:szCs w:val="12"/>
        </w:rPr>
        <w:t>Vi</w:t>
      </w:r>
      <w:proofErr w:type="spellEnd"/>
      <w:r w:rsidRPr="007958FE">
        <w:rPr>
          <w:rFonts w:ascii="Times New Roman" w:eastAsia="Calibri" w:hAnsi="Times New Roman" w:cs="Times New Roman"/>
          <w:sz w:val="12"/>
          <w:szCs w:val="12"/>
        </w:rPr>
        <w:t xml:space="preserve"> </w:t>
      </w:r>
      <w:proofErr w:type="spellStart"/>
      <w:r w:rsidRPr="007958FE">
        <w:rPr>
          <w:rFonts w:ascii="Times New Roman" w:eastAsia="Calibri" w:hAnsi="Times New Roman" w:cs="Times New Roman"/>
          <w:sz w:val="12"/>
          <w:szCs w:val="12"/>
        </w:rPr>
        <w:t>заяв</w:t>
      </w:r>
      <w:proofErr w:type="spellEnd"/>
      <w:r w:rsidRPr="007958FE">
        <w:rPr>
          <w:rFonts w:ascii="Times New Roman" w:eastAsia="Calibri" w:hAnsi="Times New Roman" w:cs="Times New Roman"/>
          <w:sz w:val="12"/>
          <w:szCs w:val="12"/>
        </w:rPr>
        <w:t>.,</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где </w:t>
      </w:r>
      <w:proofErr w:type="spellStart"/>
      <w:r w:rsidRPr="007958FE">
        <w:rPr>
          <w:rFonts w:ascii="Times New Roman" w:eastAsia="Calibri" w:hAnsi="Times New Roman" w:cs="Times New Roman"/>
          <w:sz w:val="12"/>
          <w:szCs w:val="12"/>
        </w:rPr>
        <w:t>Vi</w:t>
      </w:r>
      <w:proofErr w:type="spellEnd"/>
      <w:r w:rsidRPr="007958FE">
        <w:rPr>
          <w:rFonts w:ascii="Times New Roman" w:eastAsia="Calibri" w:hAnsi="Times New Roman" w:cs="Times New Roman"/>
          <w:sz w:val="12"/>
          <w:szCs w:val="12"/>
        </w:rPr>
        <w:t xml:space="preserve"> - объем гранта, предоставляемого организации - победителю конкурса;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spellStart"/>
      <w:r w:rsidRPr="007958FE">
        <w:rPr>
          <w:rFonts w:ascii="Times New Roman" w:eastAsia="Calibri" w:hAnsi="Times New Roman" w:cs="Times New Roman"/>
          <w:sz w:val="12"/>
          <w:szCs w:val="12"/>
        </w:rPr>
        <w:t>Vi</w:t>
      </w:r>
      <w:proofErr w:type="spellEnd"/>
      <w:r w:rsidRPr="007958FE">
        <w:rPr>
          <w:rFonts w:ascii="Times New Roman" w:eastAsia="Calibri" w:hAnsi="Times New Roman" w:cs="Times New Roman"/>
          <w:sz w:val="12"/>
          <w:szCs w:val="12"/>
        </w:rPr>
        <w:t xml:space="preserve"> </w:t>
      </w:r>
      <w:proofErr w:type="spellStart"/>
      <w:r w:rsidRPr="007958FE">
        <w:rPr>
          <w:rFonts w:ascii="Times New Roman" w:eastAsia="Calibri" w:hAnsi="Times New Roman" w:cs="Times New Roman"/>
          <w:sz w:val="12"/>
          <w:szCs w:val="12"/>
        </w:rPr>
        <w:t>заяв</w:t>
      </w:r>
      <w:proofErr w:type="spellEnd"/>
      <w:r w:rsidRPr="007958FE">
        <w:rPr>
          <w:rFonts w:ascii="Times New Roman" w:eastAsia="Calibri" w:hAnsi="Times New Roman" w:cs="Times New Roman"/>
          <w:sz w:val="12"/>
          <w:szCs w:val="12"/>
        </w:rPr>
        <w:t>. - объем гранта, запрашиваемый</w:t>
      </w:r>
      <w:r>
        <w:rPr>
          <w:rFonts w:ascii="Times New Roman" w:eastAsia="Calibri" w:hAnsi="Times New Roman" w:cs="Times New Roman"/>
          <w:sz w:val="12"/>
          <w:szCs w:val="12"/>
        </w:rPr>
        <w:t xml:space="preserve"> организацией - победителем кон</w:t>
      </w:r>
      <w:r w:rsidRPr="007958FE">
        <w:rPr>
          <w:rFonts w:ascii="Times New Roman" w:eastAsia="Calibri" w:hAnsi="Times New Roman" w:cs="Times New Roman"/>
          <w:sz w:val="12"/>
          <w:szCs w:val="12"/>
        </w:rPr>
        <w:t>курса.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Объем гранта, предоставляемого органи</w:t>
      </w:r>
      <w:r>
        <w:rPr>
          <w:rFonts w:ascii="Times New Roman" w:eastAsia="Calibri" w:hAnsi="Times New Roman" w:cs="Times New Roman"/>
          <w:sz w:val="12"/>
          <w:szCs w:val="12"/>
        </w:rPr>
        <w:t>зации, не может превышать макси</w:t>
      </w:r>
      <w:r w:rsidRPr="007958FE">
        <w:rPr>
          <w:rFonts w:ascii="Times New Roman" w:eastAsia="Calibri" w:hAnsi="Times New Roman" w:cs="Times New Roman"/>
          <w:sz w:val="12"/>
          <w:szCs w:val="12"/>
        </w:rPr>
        <w:t>мальные размеры грантов, установленные пунктом 1.5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3.2. Условием заключения договора между МКУ «ЦОО» и организацией является признание организации победителем конкурсного отбора.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На первое число месяца, в котором планируется заключение договора, организация должна соответствовать следующим требованиям: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не находится в процессе ре</w:t>
      </w:r>
      <w:r>
        <w:rPr>
          <w:rFonts w:ascii="Times New Roman" w:eastAsia="Calibri" w:hAnsi="Times New Roman" w:cs="Times New Roman"/>
          <w:sz w:val="12"/>
          <w:szCs w:val="12"/>
        </w:rPr>
        <w:t>организации, ликвидации, банк</w:t>
      </w:r>
      <w:r w:rsidRPr="007958FE">
        <w:rPr>
          <w:rFonts w:ascii="Times New Roman" w:eastAsia="Calibri" w:hAnsi="Times New Roman" w:cs="Times New Roman"/>
          <w:sz w:val="12"/>
          <w:szCs w:val="12"/>
        </w:rPr>
        <w:t>ротства;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Соответствие данным требованиям подтверждается сведениями из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сети Интернет по адресу: https://egrul.nalog.ru, и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proofErr w:type="gramEnd"/>
      <w:r w:rsidRPr="007958FE">
        <w:rPr>
          <w:rFonts w:ascii="Times New Roman" w:eastAsia="Calibri" w:hAnsi="Times New Roman" w:cs="Times New Roman"/>
          <w:sz w:val="12"/>
          <w:szCs w:val="12"/>
        </w:rPr>
        <w:t xml:space="preserve"> Российской Федерации о налогах и сборах.</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 xml:space="preserve">Заключение договора с организацией </w:t>
      </w:r>
      <w:r>
        <w:rPr>
          <w:rFonts w:ascii="Times New Roman" w:eastAsia="Calibri" w:hAnsi="Times New Roman" w:cs="Times New Roman"/>
          <w:sz w:val="12"/>
          <w:szCs w:val="12"/>
        </w:rPr>
        <w:t>осуществляется МКУ «ЦОО» в тече</w:t>
      </w:r>
      <w:r w:rsidRPr="007958FE">
        <w:rPr>
          <w:rFonts w:ascii="Times New Roman" w:eastAsia="Calibri" w:hAnsi="Times New Roman" w:cs="Times New Roman"/>
          <w:sz w:val="12"/>
          <w:szCs w:val="12"/>
        </w:rPr>
        <w:t>ние 20 рабочих дней со дня направления письменного уведомления организации о предоставлении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3.3. Грант предоставляется организации в соответствии с договором, заключаемым по типовой форме, установленной приказом управления финансами администрации муниципального района Сергиевский Самарской области (далее - договор), и содержащим в том числе: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название социального проекта, на реализацию которого предоставляется грант;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срок реализации социального проекта, предусмотренный в заявлении, с указанием временных периодов прове</w:t>
      </w:r>
      <w:r>
        <w:rPr>
          <w:rFonts w:ascii="Times New Roman" w:eastAsia="Calibri" w:hAnsi="Times New Roman" w:cs="Times New Roman"/>
          <w:sz w:val="12"/>
          <w:szCs w:val="12"/>
        </w:rPr>
        <w:t>дения ключевых мероприятий соци</w:t>
      </w:r>
      <w:r w:rsidRPr="007958FE">
        <w:rPr>
          <w:rFonts w:ascii="Times New Roman" w:eastAsia="Calibri" w:hAnsi="Times New Roman" w:cs="Times New Roman"/>
          <w:sz w:val="12"/>
          <w:szCs w:val="12"/>
        </w:rPr>
        <w:t>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срок использования гранта, который не должен превышать одного месяца со дня окончания срока реализации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размер гранта (с разбивкой по основным статьям расходов), условия и порядок его предоставления;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размер </w:t>
      </w:r>
      <w:proofErr w:type="spellStart"/>
      <w:r w:rsidRPr="007958FE">
        <w:rPr>
          <w:rFonts w:ascii="Times New Roman" w:eastAsia="Calibri" w:hAnsi="Times New Roman" w:cs="Times New Roman"/>
          <w:sz w:val="12"/>
          <w:szCs w:val="12"/>
        </w:rPr>
        <w:t>софинансирования</w:t>
      </w:r>
      <w:proofErr w:type="spellEnd"/>
      <w:r w:rsidRPr="007958FE">
        <w:rPr>
          <w:rFonts w:ascii="Times New Roman" w:eastAsia="Calibri" w:hAnsi="Times New Roman" w:cs="Times New Roman"/>
          <w:sz w:val="12"/>
          <w:szCs w:val="12"/>
        </w:rPr>
        <w:t xml:space="preserve"> организацией мероприятий по реализации социального проекта с учетом требований пункта 1.7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результаты (целевые показатели) предос</w:t>
      </w:r>
      <w:r>
        <w:rPr>
          <w:rFonts w:ascii="Times New Roman" w:eastAsia="Calibri" w:hAnsi="Times New Roman" w:cs="Times New Roman"/>
          <w:sz w:val="12"/>
          <w:szCs w:val="12"/>
        </w:rPr>
        <w:t>тавления гранта (количество бла</w:t>
      </w:r>
      <w:r w:rsidRPr="007958FE">
        <w:rPr>
          <w:rFonts w:ascii="Times New Roman" w:eastAsia="Calibri" w:hAnsi="Times New Roman" w:cs="Times New Roman"/>
          <w:sz w:val="12"/>
          <w:szCs w:val="12"/>
        </w:rPr>
        <w:t>го получателей социального проекта, а та</w:t>
      </w:r>
      <w:r>
        <w:rPr>
          <w:rFonts w:ascii="Times New Roman" w:eastAsia="Calibri" w:hAnsi="Times New Roman" w:cs="Times New Roman"/>
          <w:sz w:val="12"/>
          <w:szCs w:val="12"/>
        </w:rPr>
        <w:t>кже целевые показатели, устанав</w:t>
      </w:r>
      <w:r w:rsidRPr="007958FE">
        <w:rPr>
          <w:rFonts w:ascii="Times New Roman" w:eastAsia="Calibri" w:hAnsi="Times New Roman" w:cs="Times New Roman"/>
          <w:sz w:val="12"/>
          <w:szCs w:val="12"/>
        </w:rPr>
        <w:t>ливаемые в договоре исходя из содержания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порядок осуществления </w:t>
      </w:r>
      <w:proofErr w:type="gramStart"/>
      <w:r w:rsidRPr="007958FE">
        <w:rPr>
          <w:rFonts w:ascii="Times New Roman" w:eastAsia="Calibri" w:hAnsi="Times New Roman" w:cs="Times New Roman"/>
          <w:sz w:val="12"/>
          <w:szCs w:val="12"/>
        </w:rPr>
        <w:t>контроля за</w:t>
      </w:r>
      <w:proofErr w:type="gramEnd"/>
      <w:r w:rsidRPr="007958FE">
        <w:rPr>
          <w:rFonts w:ascii="Times New Roman" w:eastAsia="Calibri" w:hAnsi="Times New Roman" w:cs="Times New Roman"/>
          <w:sz w:val="12"/>
          <w:szCs w:val="12"/>
        </w:rPr>
        <w:t xml:space="preserve"> использованием гранта, в том числе порядок и сроки предоставления побед</w:t>
      </w:r>
      <w:r>
        <w:rPr>
          <w:rFonts w:ascii="Times New Roman" w:eastAsia="Calibri" w:hAnsi="Times New Roman" w:cs="Times New Roman"/>
          <w:sz w:val="12"/>
          <w:szCs w:val="12"/>
        </w:rPr>
        <w:t>ителем конкурса отчетности, под</w:t>
      </w:r>
      <w:r w:rsidRPr="007958FE">
        <w:rPr>
          <w:rFonts w:ascii="Times New Roman" w:eastAsia="Calibri" w:hAnsi="Times New Roman" w:cs="Times New Roman"/>
          <w:sz w:val="12"/>
          <w:szCs w:val="12"/>
        </w:rPr>
        <w:t>тверждающей целевое использование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согласие организации на осуществление МКУ «ЦОО» и органами муниципального и государственного финансового контроля проверок соблюдения организацией условий, целей и порядка предоставления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согласие организации на размещение </w:t>
      </w:r>
      <w:r>
        <w:rPr>
          <w:rFonts w:ascii="Times New Roman" w:eastAsia="Calibri" w:hAnsi="Times New Roman" w:cs="Times New Roman"/>
          <w:sz w:val="12"/>
          <w:szCs w:val="12"/>
        </w:rPr>
        <w:t>информации о ходе реализации со</w:t>
      </w:r>
      <w:r w:rsidRPr="007958FE">
        <w:rPr>
          <w:rFonts w:ascii="Times New Roman" w:eastAsia="Calibri" w:hAnsi="Times New Roman" w:cs="Times New Roman"/>
          <w:sz w:val="12"/>
          <w:szCs w:val="12"/>
        </w:rPr>
        <w:t>циального проекта, включая соответствующие отчеты (с обезличиванием персональных данных), на официальном сай</w:t>
      </w:r>
      <w:r>
        <w:rPr>
          <w:rFonts w:ascii="Times New Roman" w:eastAsia="Calibri" w:hAnsi="Times New Roman" w:cs="Times New Roman"/>
          <w:sz w:val="12"/>
          <w:szCs w:val="12"/>
        </w:rPr>
        <w:t>те администрации  муници</w:t>
      </w:r>
      <w:r w:rsidRPr="007958FE">
        <w:rPr>
          <w:rFonts w:ascii="Times New Roman" w:eastAsia="Calibri" w:hAnsi="Times New Roman" w:cs="Times New Roman"/>
          <w:sz w:val="12"/>
          <w:szCs w:val="12"/>
        </w:rPr>
        <w:t>пального района Сергиевский Самарской области в информационно-телекоммуникационной сети Интернет и средствах массовой информации;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обязанность организации о предоставлении в МКУ «ЦОО» в течение 30 календарных дней с момента </w:t>
      </w:r>
      <w:proofErr w:type="gramStart"/>
      <w:r w:rsidRPr="007958FE">
        <w:rPr>
          <w:rFonts w:ascii="Times New Roman" w:eastAsia="Calibri" w:hAnsi="Times New Roman" w:cs="Times New Roman"/>
          <w:sz w:val="12"/>
          <w:szCs w:val="12"/>
        </w:rPr>
        <w:t>подписания договора заверенной копии приказа руководителя организации</w:t>
      </w:r>
      <w:proofErr w:type="gramEnd"/>
      <w:r w:rsidRPr="007958FE">
        <w:rPr>
          <w:rFonts w:ascii="Times New Roman" w:eastAsia="Calibri" w:hAnsi="Times New Roman" w:cs="Times New Roman"/>
          <w:sz w:val="12"/>
          <w:szCs w:val="12"/>
        </w:rPr>
        <w:t xml:space="preserve"> об утверждении состава проектной группы по реализации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3.4. Условиями, устанавливаемыми при предоставлении гранта, являются: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использование организацией гранта на цели, установленные пунктом 1.3 настоящего Порядка, и на финансовое обеспечение затрат (части затрат), установленных пунктом 1.4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реализация социального проекта и использование гранта в сроки, установленные договором;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958FE">
        <w:rPr>
          <w:rFonts w:ascii="Times New Roman" w:eastAsia="Calibri" w:hAnsi="Times New Roman" w:cs="Times New Roman"/>
          <w:sz w:val="12"/>
          <w:szCs w:val="12"/>
        </w:rPr>
        <w:t>- запрет на размещение средств гранта на банковских депозитах, начисление процентов на остаток по расчетному счету победителя конкурса, на который перечисляется грант, а также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запрет на продажу, дарение, передачу в</w:t>
      </w:r>
      <w:r>
        <w:rPr>
          <w:rFonts w:ascii="Times New Roman" w:eastAsia="Calibri" w:hAnsi="Times New Roman" w:cs="Times New Roman"/>
          <w:sz w:val="12"/>
          <w:szCs w:val="12"/>
        </w:rPr>
        <w:t xml:space="preserve"> аренду, безвозмездное пользова</w:t>
      </w:r>
      <w:r w:rsidRPr="007958FE">
        <w:rPr>
          <w:rFonts w:ascii="Times New Roman" w:eastAsia="Calibri" w:hAnsi="Times New Roman" w:cs="Times New Roman"/>
          <w:sz w:val="12"/>
          <w:szCs w:val="12"/>
        </w:rPr>
        <w:t>ние другим лицам, обмен или взнос в виде пая, вклада или отчуждение иным образом имущества, приобретенного за счет сре</w:t>
      </w:r>
      <w:proofErr w:type="gramStart"/>
      <w:r w:rsidRPr="007958FE">
        <w:rPr>
          <w:rFonts w:ascii="Times New Roman" w:eastAsia="Calibri" w:hAnsi="Times New Roman" w:cs="Times New Roman"/>
          <w:sz w:val="12"/>
          <w:szCs w:val="12"/>
        </w:rPr>
        <w:t>дств гр</w:t>
      </w:r>
      <w:proofErr w:type="gramEnd"/>
      <w:r w:rsidRPr="007958FE">
        <w:rPr>
          <w:rFonts w:ascii="Times New Roman" w:eastAsia="Calibri" w:hAnsi="Times New Roman" w:cs="Times New Roman"/>
          <w:sz w:val="12"/>
          <w:szCs w:val="12"/>
        </w:rPr>
        <w:t>анта, в течение 5 лет со дня получения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представление в МКУ «ЦОО» отчетов о</w:t>
      </w:r>
      <w:r>
        <w:rPr>
          <w:rFonts w:ascii="Times New Roman" w:eastAsia="Calibri" w:hAnsi="Times New Roman" w:cs="Times New Roman"/>
          <w:sz w:val="12"/>
          <w:szCs w:val="12"/>
        </w:rPr>
        <w:t>б осуществлении расходов и о до</w:t>
      </w:r>
      <w:r w:rsidRPr="007958FE">
        <w:rPr>
          <w:rFonts w:ascii="Times New Roman" w:eastAsia="Calibri" w:hAnsi="Times New Roman" w:cs="Times New Roman"/>
          <w:sz w:val="12"/>
          <w:szCs w:val="12"/>
        </w:rPr>
        <w:t>стижении результатов (целевых показате</w:t>
      </w:r>
      <w:r>
        <w:rPr>
          <w:rFonts w:ascii="Times New Roman" w:eastAsia="Calibri" w:hAnsi="Times New Roman" w:cs="Times New Roman"/>
          <w:sz w:val="12"/>
          <w:szCs w:val="12"/>
        </w:rPr>
        <w:t>лей) предоставления гранта в по</w:t>
      </w:r>
      <w:r w:rsidRPr="007958FE">
        <w:rPr>
          <w:rFonts w:ascii="Times New Roman" w:eastAsia="Calibri" w:hAnsi="Times New Roman" w:cs="Times New Roman"/>
          <w:sz w:val="12"/>
          <w:szCs w:val="12"/>
        </w:rPr>
        <w:t>рядке, сроки и по форме, которые предусмотрены разделом 4 настоящего Порядка;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достижение результата (целевых показат</w:t>
      </w:r>
      <w:r>
        <w:rPr>
          <w:rFonts w:ascii="Times New Roman" w:eastAsia="Calibri" w:hAnsi="Times New Roman" w:cs="Times New Roman"/>
          <w:sz w:val="12"/>
          <w:szCs w:val="12"/>
        </w:rPr>
        <w:t>елей) предоставления гранта (ко</w:t>
      </w:r>
      <w:r w:rsidRPr="007958FE">
        <w:rPr>
          <w:rFonts w:ascii="Times New Roman" w:eastAsia="Calibri" w:hAnsi="Times New Roman" w:cs="Times New Roman"/>
          <w:sz w:val="12"/>
          <w:szCs w:val="12"/>
        </w:rPr>
        <w:t>личество благо получателей социального проекта, а также целевые показатели, устанавливаемые в договоре исходя из содержания социального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3.5. Перечисление гранта авансовым платежом в размере 100 процентов осуществляется на расчетный счет организации - победителя конкурса, </w:t>
      </w:r>
      <w:proofErr w:type="gramStart"/>
      <w:r w:rsidRPr="007958FE">
        <w:rPr>
          <w:rFonts w:ascii="Times New Roman" w:eastAsia="Calibri" w:hAnsi="Times New Roman" w:cs="Times New Roman"/>
          <w:sz w:val="12"/>
          <w:szCs w:val="12"/>
        </w:rPr>
        <w:t>от-крытый</w:t>
      </w:r>
      <w:proofErr w:type="gramEnd"/>
      <w:r w:rsidRPr="007958FE">
        <w:rPr>
          <w:rFonts w:ascii="Times New Roman" w:eastAsia="Calibri" w:hAnsi="Times New Roman" w:cs="Times New Roman"/>
          <w:sz w:val="12"/>
          <w:szCs w:val="12"/>
        </w:rPr>
        <w:t xml:space="preserve"> в учреждении Центрального банка Российской Федерации или российской кредитной организации, в срок не позднее пятнадцати рабочих дней после заключения договора.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3.6. Размер выделенного по итогам кон</w:t>
      </w:r>
      <w:r>
        <w:rPr>
          <w:rFonts w:ascii="Times New Roman" w:eastAsia="Calibri" w:hAnsi="Times New Roman" w:cs="Times New Roman"/>
          <w:sz w:val="12"/>
          <w:szCs w:val="12"/>
        </w:rPr>
        <w:t>курса гранта не подлежит измене</w:t>
      </w:r>
      <w:r w:rsidRPr="007958FE">
        <w:rPr>
          <w:rFonts w:ascii="Times New Roman" w:eastAsia="Calibri" w:hAnsi="Times New Roman" w:cs="Times New Roman"/>
          <w:sz w:val="12"/>
          <w:szCs w:val="12"/>
        </w:rPr>
        <w:t>нию.</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3.7. В ходе реализации социального п</w:t>
      </w:r>
      <w:r>
        <w:rPr>
          <w:rFonts w:ascii="Times New Roman" w:eastAsia="Calibri" w:hAnsi="Times New Roman" w:cs="Times New Roman"/>
          <w:sz w:val="12"/>
          <w:szCs w:val="12"/>
        </w:rPr>
        <w:t>роекта организация вправе осуще</w:t>
      </w:r>
      <w:r w:rsidRPr="007958FE">
        <w:rPr>
          <w:rFonts w:ascii="Times New Roman" w:eastAsia="Calibri" w:hAnsi="Times New Roman" w:cs="Times New Roman"/>
          <w:sz w:val="12"/>
          <w:szCs w:val="12"/>
        </w:rPr>
        <w:t>ствить:</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изменение срока проведения отдельны</w:t>
      </w:r>
      <w:r>
        <w:rPr>
          <w:rFonts w:ascii="Times New Roman" w:eastAsia="Calibri" w:hAnsi="Times New Roman" w:cs="Times New Roman"/>
          <w:sz w:val="12"/>
          <w:szCs w:val="12"/>
        </w:rPr>
        <w:t>х мероприятий социального проек</w:t>
      </w:r>
      <w:r w:rsidRPr="007958FE">
        <w:rPr>
          <w:rFonts w:ascii="Times New Roman" w:eastAsia="Calibri" w:hAnsi="Times New Roman" w:cs="Times New Roman"/>
          <w:sz w:val="12"/>
          <w:szCs w:val="12"/>
        </w:rPr>
        <w:t>та, в том числе влияющих на изменение срока реализации социального проекта в целом;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перераспределение расходов (суммарно не более 25% от выделенной суммы гранта) на реализацию социального проекта между статьями расходов в пределах предоставленных сре</w:t>
      </w:r>
      <w:proofErr w:type="gramStart"/>
      <w:r w:rsidRPr="007958FE">
        <w:rPr>
          <w:rFonts w:ascii="Times New Roman" w:eastAsia="Calibri" w:hAnsi="Times New Roman" w:cs="Times New Roman"/>
          <w:sz w:val="12"/>
          <w:szCs w:val="12"/>
        </w:rPr>
        <w:t>дств гр</w:t>
      </w:r>
      <w:proofErr w:type="gramEnd"/>
      <w:r w:rsidRPr="007958FE">
        <w:rPr>
          <w:rFonts w:ascii="Times New Roman" w:eastAsia="Calibri" w:hAnsi="Times New Roman" w:cs="Times New Roman"/>
          <w:sz w:val="12"/>
          <w:szCs w:val="12"/>
        </w:rPr>
        <w:t>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3.8. Для изменения срока проведения отдельных мероприятий социального проекта, в том числе влияющих на изменение срока реализации социального проекта в целом, организация не позднее, чем за 30 календарных дней до наступления срока реализации мероприятия обращается в МКУ «ЦОО» с заявлением, содержащим мотивированное обоснование необходимости такого изменения.</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МКУ «ЦОО» в течение 3 рабочих дней со дня поступления заявления о необходимости изменения срока провед</w:t>
      </w:r>
      <w:r>
        <w:rPr>
          <w:rFonts w:ascii="Times New Roman" w:eastAsia="Calibri" w:hAnsi="Times New Roman" w:cs="Times New Roman"/>
          <w:sz w:val="12"/>
          <w:szCs w:val="12"/>
        </w:rPr>
        <w:t>ения отдельных мероприятий соци</w:t>
      </w:r>
      <w:r w:rsidRPr="007958FE">
        <w:rPr>
          <w:rFonts w:ascii="Times New Roman" w:eastAsia="Calibri" w:hAnsi="Times New Roman" w:cs="Times New Roman"/>
          <w:sz w:val="12"/>
          <w:szCs w:val="12"/>
        </w:rPr>
        <w:t xml:space="preserve">ального проекта, в том числе влияющих на изменение срока реализации социального проекта в целом, регистрирует и направляет его в Комиссию. </w:t>
      </w:r>
      <w:proofErr w:type="gramStart"/>
      <w:r w:rsidRPr="007958FE">
        <w:rPr>
          <w:rFonts w:ascii="Times New Roman" w:eastAsia="Calibri" w:hAnsi="Times New Roman" w:cs="Times New Roman"/>
          <w:sz w:val="12"/>
          <w:szCs w:val="12"/>
        </w:rPr>
        <w:t>В случае несоблюдения организацией срока, указанного в абзаце первом настоящего пункта, заявление об изменении срока проведения отдельных мероприятий социального проекта, в том числе влияющих на изменение срока реализации социального проекта в целом, не рассматривается и под-лежит возврату организации в течение 3 рабочих дней со дня поступления заявления в МКУ «ЦОО» с указанием причины возврата.</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Решение об изменении (отказе в изменении) срока проведения отдельных мероприятий социального проекта, в том числе влияющих на изменение срока реализации социального проекта в целом, принимается Комиссией простым большинством голосов. При этом участие в голосовании должны принять не менее половины членов Комиссии. Рассмотрение заявления членами Комиссии осуществляется с учетом методических рекомендаций в срок не позднее 5 рабочих дней с момента направления ей МКУ «ЦОО» заявления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МКУ «ЦОО» в течение 5 рабочих дней </w:t>
      </w:r>
      <w:proofErr w:type="gramStart"/>
      <w:r w:rsidRPr="007958FE">
        <w:rPr>
          <w:rFonts w:ascii="Times New Roman" w:eastAsia="Calibri" w:hAnsi="Times New Roman" w:cs="Times New Roman"/>
          <w:sz w:val="12"/>
          <w:szCs w:val="12"/>
        </w:rPr>
        <w:t>с даты принятия</w:t>
      </w:r>
      <w:proofErr w:type="gramEnd"/>
      <w:r w:rsidRPr="007958FE">
        <w:rPr>
          <w:rFonts w:ascii="Times New Roman" w:eastAsia="Calibri" w:hAnsi="Times New Roman" w:cs="Times New Roman"/>
          <w:sz w:val="12"/>
          <w:szCs w:val="12"/>
        </w:rPr>
        <w:t xml:space="preserve"> решения Комис</w:t>
      </w:r>
      <w:r>
        <w:rPr>
          <w:rFonts w:ascii="Times New Roman" w:eastAsia="Calibri" w:hAnsi="Times New Roman" w:cs="Times New Roman"/>
          <w:sz w:val="12"/>
          <w:szCs w:val="12"/>
        </w:rPr>
        <w:t>си</w:t>
      </w:r>
      <w:r w:rsidRPr="007958FE">
        <w:rPr>
          <w:rFonts w:ascii="Times New Roman" w:eastAsia="Calibri" w:hAnsi="Times New Roman" w:cs="Times New Roman"/>
          <w:sz w:val="12"/>
          <w:szCs w:val="12"/>
        </w:rPr>
        <w:t>ей об изменении срока проведения отдельных мероприятий социального проекта, в том числе влияющих на измен</w:t>
      </w:r>
      <w:r>
        <w:rPr>
          <w:rFonts w:ascii="Times New Roman" w:eastAsia="Calibri" w:hAnsi="Times New Roman" w:cs="Times New Roman"/>
          <w:sz w:val="12"/>
          <w:szCs w:val="12"/>
        </w:rPr>
        <w:t>ение срока реализации социально</w:t>
      </w:r>
      <w:r w:rsidRPr="007958FE">
        <w:rPr>
          <w:rFonts w:ascii="Times New Roman" w:eastAsia="Calibri" w:hAnsi="Times New Roman" w:cs="Times New Roman"/>
          <w:sz w:val="12"/>
          <w:szCs w:val="12"/>
        </w:rPr>
        <w:t>го проекта в целом, подготавливает со</w:t>
      </w:r>
      <w:r>
        <w:rPr>
          <w:rFonts w:ascii="Times New Roman" w:eastAsia="Calibri" w:hAnsi="Times New Roman" w:cs="Times New Roman"/>
          <w:sz w:val="12"/>
          <w:szCs w:val="12"/>
        </w:rPr>
        <w:t>ответствующее дополнительное со</w:t>
      </w:r>
      <w:r w:rsidRPr="007958FE">
        <w:rPr>
          <w:rFonts w:ascii="Times New Roman" w:eastAsia="Calibri" w:hAnsi="Times New Roman" w:cs="Times New Roman"/>
          <w:sz w:val="12"/>
          <w:szCs w:val="12"/>
        </w:rPr>
        <w:t>глашение к договору о предоставлении гранта.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При этом новый срок реализации социального проекта не может превышать 6 месяцев </w:t>
      </w:r>
      <w:proofErr w:type="gramStart"/>
      <w:r w:rsidRPr="007958FE">
        <w:rPr>
          <w:rFonts w:ascii="Times New Roman" w:eastAsia="Calibri" w:hAnsi="Times New Roman" w:cs="Times New Roman"/>
          <w:sz w:val="12"/>
          <w:szCs w:val="12"/>
        </w:rPr>
        <w:t>с даты подписания</w:t>
      </w:r>
      <w:proofErr w:type="gramEnd"/>
      <w:r w:rsidRPr="007958FE">
        <w:rPr>
          <w:rFonts w:ascii="Times New Roman" w:eastAsia="Calibri" w:hAnsi="Times New Roman" w:cs="Times New Roman"/>
          <w:sz w:val="12"/>
          <w:szCs w:val="12"/>
        </w:rPr>
        <w:t xml:space="preserve"> договора.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3.9. В случае необходимости перераспределения расходов согласно пункту 3.7 настоящего Порядка организация обращается в МКУ «ЦОО» с соответствующим заявлением с приложением документов, обосновывающих данные изменения во взаимосвязи с мероприятиями социального проекта, в срок не </w:t>
      </w:r>
      <w:proofErr w:type="gramStart"/>
      <w:r w:rsidRPr="007958FE">
        <w:rPr>
          <w:rFonts w:ascii="Times New Roman" w:eastAsia="Calibri" w:hAnsi="Times New Roman" w:cs="Times New Roman"/>
          <w:sz w:val="12"/>
          <w:szCs w:val="12"/>
        </w:rPr>
        <w:t>позднее</w:t>
      </w:r>
      <w:proofErr w:type="gramEnd"/>
      <w:r w:rsidRPr="007958FE">
        <w:rPr>
          <w:rFonts w:ascii="Times New Roman" w:eastAsia="Calibri" w:hAnsi="Times New Roman" w:cs="Times New Roman"/>
          <w:sz w:val="12"/>
          <w:szCs w:val="12"/>
        </w:rPr>
        <w:t xml:space="preserve"> чем за 15 рабочих дней до момента осуществления расходов.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МКУ «ЦОО» в течение 3 рабочих дней со дня поступления заявления о необходимости перераспределения расходов регистрирует и направляет его в Комиссию. В случае несоблюдения организацией срока, указанного в абзаце первом настоящего пункта,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МКУ «ЦОО» с указанием причины возврата.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Решение о перераспределении расходов (</w:t>
      </w:r>
      <w:r w:rsidR="006B100E">
        <w:rPr>
          <w:rFonts w:ascii="Times New Roman" w:eastAsia="Calibri" w:hAnsi="Times New Roman" w:cs="Times New Roman"/>
          <w:sz w:val="12"/>
          <w:szCs w:val="12"/>
        </w:rPr>
        <w:t>отказе в перераспределении) при</w:t>
      </w:r>
      <w:r w:rsidRPr="007958FE">
        <w:rPr>
          <w:rFonts w:ascii="Times New Roman" w:eastAsia="Calibri" w:hAnsi="Times New Roman" w:cs="Times New Roman"/>
          <w:sz w:val="12"/>
          <w:szCs w:val="12"/>
        </w:rPr>
        <w:t>нимается Комиссией простым большинством голосов. При этом участие в голосовании должны принять не мене</w:t>
      </w:r>
      <w:r w:rsidR="006B100E">
        <w:rPr>
          <w:rFonts w:ascii="Times New Roman" w:eastAsia="Calibri" w:hAnsi="Times New Roman" w:cs="Times New Roman"/>
          <w:sz w:val="12"/>
          <w:szCs w:val="12"/>
        </w:rPr>
        <w:t>е половины членов Комиссии. Рас</w:t>
      </w:r>
      <w:r w:rsidRPr="007958FE">
        <w:rPr>
          <w:rFonts w:ascii="Times New Roman" w:eastAsia="Calibri" w:hAnsi="Times New Roman" w:cs="Times New Roman"/>
          <w:sz w:val="12"/>
          <w:szCs w:val="12"/>
        </w:rPr>
        <w:t>смотрение заявления членами Комиссии</w:t>
      </w:r>
      <w:r w:rsidR="006B100E">
        <w:rPr>
          <w:rFonts w:ascii="Times New Roman" w:eastAsia="Calibri" w:hAnsi="Times New Roman" w:cs="Times New Roman"/>
          <w:sz w:val="12"/>
          <w:szCs w:val="12"/>
        </w:rPr>
        <w:t xml:space="preserve"> осуществляется с учетом методи</w:t>
      </w:r>
      <w:r w:rsidRPr="007958FE">
        <w:rPr>
          <w:rFonts w:ascii="Times New Roman" w:eastAsia="Calibri" w:hAnsi="Times New Roman" w:cs="Times New Roman"/>
          <w:sz w:val="12"/>
          <w:szCs w:val="12"/>
        </w:rPr>
        <w:t xml:space="preserve">ческих рекомендаций в срок не позднее </w:t>
      </w:r>
      <w:r w:rsidR="006B100E">
        <w:rPr>
          <w:rFonts w:ascii="Times New Roman" w:eastAsia="Calibri" w:hAnsi="Times New Roman" w:cs="Times New Roman"/>
          <w:sz w:val="12"/>
          <w:szCs w:val="12"/>
        </w:rPr>
        <w:t>5 рабочих дней с момента направ</w:t>
      </w:r>
      <w:r w:rsidRPr="007958FE">
        <w:rPr>
          <w:rFonts w:ascii="Times New Roman" w:eastAsia="Calibri" w:hAnsi="Times New Roman" w:cs="Times New Roman"/>
          <w:sz w:val="12"/>
          <w:szCs w:val="12"/>
        </w:rPr>
        <w:t>ления ей МКУ «ЦОО» заявления организации.</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МКУ «ЦОО» в течение 5 рабочих дней </w:t>
      </w:r>
      <w:proofErr w:type="gramStart"/>
      <w:r w:rsidR="006B100E">
        <w:rPr>
          <w:rFonts w:ascii="Times New Roman" w:eastAsia="Calibri" w:hAnsi="Times New Roman" w:cs="Times New Roman"/>
          <w:sz w:val="12"/>
          <w:szCs w:val="12"/>
        </w:rPr>
        <w:t>с даты принятия</w:t>
      </w:r>
      <w:proofErr w:type="gramEnd"/>
      <w:r w:rsidR="006B100E">
        <w:rPr>
          <w:rFonts w:ascii="Times New Roman" w:eastAsia="Calibri" w:hAnsi="Times New Roman" w:cs="Times New Roman"/>
          <w:sz w:val="12"/>
          <w:szCs w:val="12"/>
        </w:rPr>
        <w:t xml:space="preserve"> решения Комисси</w:t>
      </w:r>
      <w:r w:rsidRPr="007958FE">
        <w:rPr>
          <w:rFonts w:ascii="Times New Roman" w:eastAsia="Calibri" w:hAnsi="Times New Roman" w:cs="Times New Roman"/>
          <w:sz w:val="12"/>
          <w:szCs w:val="12"/>
        </w:rPr>
        <w:t>ей о перераспределении расходов подго</w:t>
      </w:r>
      <w:r w:rsidR="006B100E">
        <w:rPr>
          <w:rFonts w:ascii="Times New Roman" w:eastAsia="Calibri" w:hAnsi="Times New Roman" w:cs="Times New Roman"/>
          <w:sz w:val="12"/>
          <w:szCs w:val="12"/>
        </w:rPr>
        <w:t>тавливает соответствующее допол</w:t>
      </w:r>
      <w:r w:rsidRPr="007958FE">
        <w:rPr>
          <w:rFonts w:ascii="Times New Roman" w:eastAsia="Calibri" w:hAnsi="Times New Roman" w:cs="Times New Roman"/>
          <w:sz w:val="12"/>
          <w:szCs w:val="12"/>
        </w:rPr>
        <w:t>нительное соглашение к договору.</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lastRenderedPageBreak/>
        <w:t>Организация уведомляется об отказе в перераспределении расходов в течение 3 рабочих дней со дня принятия Комиссией соответствующего решения с указанием причин отказа.</w:t>
      </w:r>
    </w:p>
    <w:p w:rsidR="007958FE" w:rsidRPr="007958FE" w:rsidRDefault="007958FE" w:rsidP="006B100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Основаниями для отказа в перер</w:t>
      </w:r>
      <w:r w:rsidR="006B100E">
        <w:rPr>
          <w:rFonts w:ascii="Times New Roman" w:eastAsia="Calibri" w:hAnsi="Times New Roman" w:cs="Times New Roman"/>
          <w:sz w:val="12"/>
          <w:szCs w:val="12"/>
        </w:rPr>
        <w:t>аспределении расходов являются:</w:t>
      </w:r>
    </w:p>
    <w:p w:rsidR="007958FE" w:rsidRPr="007958FE" w:rsidRDefault="007958FE" w:rsidP="006B100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несоблюдение срока, указанного в а</w:t>
      </w:r>
      <w:r w:rsidR="006B100E">
        <w:rPr>
          <w:rFonts w:ascii="Times New Roman" w:eastAsia="Calibri" w:hAnsi="Times New Roman" w:cs="Times New Roman"/>
          <w:sz w:val="12"/>
          <w:szCs w:val="12"/>
        </w:rPr>
        <w:t>бзаце первом настоящего пункта;</w:t>
      </w:r>
    </w:p>
    <w:p w:rsidR="007958FE" w:rsidRPr="007958FE" w:rsidRDefault="007958FE" w:rsidP="006B100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суммарное превышение 25% размера выделенного гранта по ранее произведенным организацией перераспределениям и предлагаем</w:t>
      </w:r>
      <w:r w:rsidR="006B100E">
        <w:rPr>
          <w:rFonts w:ascii="Times New Roman" w:eastAsia="Calibri" w:hAnsi="Times New Roman" w:cs="Times New Roman"/>
          <w:sz w:val="12"/>
          <w:szCs w:val="12"/>
        </w:rPr>
        <w:t>ому перераспределению расходов;</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наличие риска </w:t>
      </w:r>
      <w:proofErr w:type="gramStart"/>
      <w:r w:rsidR="006B100E" w:rsidRPr="007958FE">
        <w:rPr>
          <w:rFonts w:ascii="Times New Roman" w:eastAsia="Calibri" w:hAnsi="Times New Roman" w:cs="Times New Roman"/>
          <w:sz w:val="12"/>
          <w:szCs w:val="12"/>
        </w:rPr>
        <w:t>не достижения</w:t>
      </w:r>
      <w:proofErr w:type="gramEnd"/>
      <w:r w:rsidRPr="007958FE">
        <w:rPr>
          <w:rFonts w:ascii="Times New Roman" w:eastAsia="Calibri" w:hAnsi="Times New Roman" w:cs="Times New Roman"/>
          <w:sz w:val="12"/>
          <w:szCs w:val="12"/>
        </w:rPr>
        <w:t xml:space="preserve"> целевых показателей социального проекта в результате осуществления предлагаемого перераспределения расходов.</w:t>
      </w:r>
    </w:p>
    <w:p w:rsidR="007958FE" w:rsidRPr="006B100E" w:rsidRDefault="007958FE" w:rsidP="006B100E">
      <w:pPr>
        <w:tabs>
          <w:tab w:val="left" w:pos="284"/>
        </w:tabs>
        <w:spacing w:after="0" w:line="240" w:lineRule="auto"/>
        <w:ind w:firstLine="284"/>
        <w:jc w:val="center"/>
        <w:rPr>
          <w:rFonts w:ascii="Times New Roman" w:eastAsia="Calibri" w:hAnsi="Times New Roman" w:cs="Times New Roman"/>
          <w:b/>
          <w:sz w:val="12"/>
          <w:szCs w:val="12"/>
        </w:rPr>
      </w:pPr>
      <w:r w:rsidRPr="006B100E">
        <w:rPr>
          <w:rFonts w:ascii="Times New Roman" w:eastAsia="Calibri" w:hAnsi="Times New Roman" w:cs="Times New Roman"/>
          <w:b/>
          <w:sz w:val="12"/>
          <w:szCs w:val="12"/>
        </w:rPr>
        <w:t>4. Требования к отчетности</w:t>
      </w:r>
    </w:p>
    <w:p w:rsid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4.1. </w:t>
      </w:r>
      <w:proofErr w:type="gramStart"/>
      <w:r w:rsidRPr="007958FE">
        <w:rPr>
          <w:rFonts w:ascii="Times New Roman" w:eastAsia="Calibri" w:hAnsi="Times New Roman" w:cs="Times New Roman"/>
          <w:sz w:val="12"/>
          <w:szCs w:val="12"/>
        </w:rPr>
        <w:t>Организации - получатели грантов представляют в МКУ «ЦОО» на бумажном носителе и в электронной форме отчеты о достижении установленных при предоставлении гранта значений результатов (целевых показателей) предоставления гранта, отчеты об использовании грантов в форме субсидий и собственных средств организации с приложением копий договоров, актов, платежных поручений и иных документов, подтверждающих произведенные расходы, заверенные печатью организации и подписью руководителя организации, в сроки</w:t>
      </w:r>
      <w:proofErr w:type="gramEnd"/>
      <w:r w:rsidRPr="007958FE">
        <w:rPr>
          <w:rFonts w:ascii="Times New Roman" w:eastAsia="Calibri" w:hAnsi="Times New Roman" w:cs="Times New Roman"/>
          <w:sz w:val="12"/>
          <w:szCs w:val="12"/>
        </w:rPr>
        <w:t xml:space="preserve"> и по форме, </w:t>
      </w:r>
      <w:proofErr w:type="gramStart"/>
      <w:r w:rsidRPr="007958FE">
        <w:rPr>
          <w:rFonts w:ascii="Times New Roman" w:eastAsia="Calibri" w:hAnsi="Times New Roman" w:cs="Times New Roman"/>
          <w:sz w:val="12"/>
          <w:szCs w:val="12"/>
        </w:rPr>
        <w:t>которые</w:t>
      </w:r>
      <w:proofErr w:type="gramEnd"/>
      <w:r w:rsidRPr="007958FE">
        <w:rPr>
          <w:rFonts w:ascii="Times New Roman" w:eastAsia="Calibri" w:hAnsi="Times New Roman" w:cs="Times New Roman"/>
          <w:sz w:val="12"/>
          <w:szCs w:val="12"/>
        </w:rPr>
        <w:t xml:space="preserve"> установлены в договоре.</w:t>
      </w:r>
    </w:p>
    <w:p w:rsidR="006B100E" w:rsidRPr="007958FE" w:rsidRDefault="006B100E" w:rsidP="007958FE">
      <w:pPr>
        <w:tabs>
          <w:tab w:val="left" w:pos="284"/>
        </w:tabs>
        <w:spacing w:after="0" w:line="240" w:lineRule="auto"/>
        <w:ind w:firstLine="284"/>
        <w:jc w:val="both"/>
        <w:rPr>
          <w:rFonts w:ascii="Times New Roman" w:eastAsia="Calibri" w:hAnsi="Times New Roman" w:cs="Times New Roman"/>
          <w:sz w:val="12"/>
          <w:szCs w:val="12"/>
        </w:rPr>
      </w:pPr>
    </w:p>
    <w:p w:rsidR="007958FE" w:rsidRPr="006B100E" w:rsidRDefault="007958FE" w:rsidP="006B100E">
      <w:pPr>
        <w:tabs>
          <w:tab w:val="left" w:pos="284"/>
        </w:tabs>
        <w:spacing w:after="0" w:line="240" w:lineRule="auto"/>
        <w:ind w:firstLine="284"/>
        <w:jc w:val="center"/>
        <w:rPr>
          <w:rFonts w:ascii="Times New Roman" w:eastAsia="Calibri" w:hAnsi="Times New Roman" w:cs="Times New Roman"/>
          <w:b/>
          <w:sz w:val="12"/>
          <w:szCs w:val="12"/>
        </w:rPr>
      </w:pPr>
      <w:r w:rsidRPr="006B100E">
        <w:rPr>
          <w:rFonts w:ascii="Times New Roman" w:eastAsia="Calibri" w:hAnsi="Times New Roman" w:cs="Times New Roman"/>
          <w:b/>
          <w:sz w:val="12"/>
          <w:szCs w:val="12"/>
        </w:rPr>
        <w:t xml:space="preserve">5. Требования к осуществлению </w:t>
      </w:r>
      <w:proofErr w:type="gramStart"/>
      <w:r w:rsidRPr="006B100E">
        <w:rPr>
          <w:rFonts w:ascii="Times New Roman" w:eastAsia="Calibri" w:hAnsi="Times New Roman" w:cs="Times New Roman"/>
          <w:b/>
          <w:sz w:val="12"/>
          <w:szCs w:val="12"/>
        </w:rPr>
        <w:t>контроля за</w:t>
      </w:r>
      <w:proofErr w:type="gramEnd"/>
      <w:r w:rsidRPr="006B100E">
        <w:rPr>
          <w:rFonts w:ascii="Times New Roman" w:eastAsia="Calibri" w:hAnsi="Times New Roman" w:cs="Times New Roman"/>
          <w:b/>
          <w:sz w:val="12"/>
          <w:szCs w:val="12"/>
        </w:rPr>
        <w:t xml:space="preserve"> соблюдением условий, целей и порядка предоставления грантов и ответственности за их нарушение</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5.1. Остаток гранта, не использованный организацией в течение срока </w:t>
      </w:r>
      <w:proofErr w:type="spellStart"/>
      <w:proofErr w:type="gramStart"/>
      <w:r w:rsidRPr="007958FE">
        <w:rPr>
          <w:rFonts w:ascii="Times New Roman" w:eastAsia="Calibri" w:hAnsi="Times New Roman" w:cs="Times New Roman"/>
          <w:sz w:val="12"/>
          <w:szCs w:val="12"/>
        </w:rPr>
        <w:t>ис</w:t>
      </w:r>
      <w:proofErr w:type="spellEnd"/>
      <w:r w:rsidRPr="007958FE">
        <w:rPr>
          <w:rFonts w:ascii="Times New Roman" w:eastAsia="Calibri" w:hAnsi="Times New Roman" w:cs="Times New Roman"/>
          <w:sz w:val="12"/>
          <w:szCs w:val="12"/>
        </w:rPr>
        <w:t>-пользования</w:t>
      </w:r>
      <w:proofErr w:type="gramEnd"/>
      <w:r w:rsidRPr="007958FE">
        <w:rPr>
          <w:rFonts w:ascii="Times New Roman" w:eastAsia="Calibri" w:hAnsi="Times New Roman" w:cs="Times New Roman"/>
          <w:sz w:val="12"/>
          <w:szCs w:val="12"/>
        </w:rPr>
        <w:t xml:space="preserve"> гранта, установленного договором, подлежит возврату  в бюджет муниципального района Сергиевский в срок и на условиях, которые предусмотрены договором.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5.2. В случае невыполнения организацией условия о размере </w:t>
      </w:r>
      <w:proofErr w:type="spellStart"/>
      <w:r w:rsidRPr="007958FE">
        <w:rPr>
          <w:rFonts w:ascii="Times New Roman" w:eastAsia="Calibri" w:hAnsi="Times New Roman" w:cs="Times New Roman"/>
          <w:sz w:val="12"/>
          <w:szCs w:val="12"/>
        </w:rPr>
        <w:t>софинансирования</w:t>
      </w:r>
      <w:proofErr w:type="spellEnd"/>
      <w:r w:rsidRPr="007958FE">
        <w:rPr>
          <w:rFonts w:ascii="Times New Roman" w:eastAsia="Calibri" w:hAnsi="Times New Roman" w:cs="Times New Roman"/>
          <w:sz w:val="12"/>
          <w:szCs w:val="12"/>
        </w:rPr>
        <w:t xml:space="preserve"> размер гранта уменьшается до суммы, соответствующей размеру </w:t>
      </w:r>
      <w:proofErr w:type="spellStart"/>
      <w:r w:rsidRPr="007958FE">
        <w:rPr>
          <w:rFonts w:ascii="Times New Roman" w:eastAsia="Calibri" w:hAnsi="Times New Roman" w:cs="Times New Roman"/>
          <w:sz w:val="12"/>
          <w:szCs w:val="12"/>
        </w:rPr>
        <w:t>софинансирования</w:t>
      </w:r>
      <w:proofErr w:type="spellEnd"/>
      <w:r w:rsidRPr="007958FE">
        <w:rPr>
          <w:rFonts w:ascii="Times New Roman" w:eastAsia="Calibri" w:hAnsi="Times New Roman" w:cs="Times New Roman"/>
          <w:sz w:val="12"/>
          <w:szCs w:val="12"/>
        </w:rPr>
        <w:t>, путем возврата соответствующей части гранта в муниципальный бюджет.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5.3. </w:t>
      </w:r>
      <w:proofErr w:type="gramStart"/>
      <w:r w:rsidRPr="007958FE">
        <w:rPr>
          <w:rFonts w:ascii="Times New Roman" w:eastAsia="Calibri" w:hAnsi="Times New Roman" w:cs="Times New Roman"/>
          <w:sz w:val="12"/>
          <w:szCs w:val="12"/>
        </w:rPr>
        <w:t xml:space="preserve">В случае нарушения организацией условий, предусмотренных абзацами со второго по пятый пункта 3.4 настоящего Порядка, а также абзаца шестого пункта 3.4 настоящего Порядка, а именно: нарушения сроков представления отчетности более чем на 5 рабочих дней, нарушения порядка и (или) формы представления отчетности и </w:t>
      </w:r>
      <w:r w:rsidR="006B100E" w:rsidRPr="007958FE">
        <w:rPr>
          <w:rFonts w:ascii="Times New Roman" w:eastAsia="Calibri" w:hAnsi="Times New Roman" w:cs="Times New Roman"/>
          <w:sz w:val="12"/>
          <w:szCs w:val="12"/>
        </w:rPr>
        <w:t>не устранения</w:t>
      </w:r>
      <w:r w:rsidRPr="007958FE">
        <w:rPr>
          <w:rFonts w:ascii="Times New Roman" w:eastAsia="Calibri" w:hAnsi="Times New Roman" w:cs="Times New Roman"/>
          <w:sz w:val="12"/>
          <w:szCs w:val="12"/>
        </w:rPr>
        <w:t xml:space="preserve"> организацией таких нарушений в течение 5 рабочих дней со дня получения письменного уведомления МКУ «ЦОО</w:t>
      </w:r>
      <w:proofErr w:type="gramEnd"/>
      <w:r w:rsidRPr="007958FE">
        <w:rPr>
          <w:rFonts w:ascii="Times New Roman" w:eastAsia="Calibri" w:hAnsi="Times New Roman" w:cs="Times New Roman"/>
          <w:sz w:val="12"/>
          <w:szCs w:val="12"/>
        </w:rPr>
        <w:t xml:space="preserve">» </w:t>
      </w:r>
      <w:proofErr w:type="gramStart"/>
      <w:r w:rsidRPr="007958FE">
        <w:rPr>
          <w:rFonts w:ascii="Times New Roman" w:eastAsia="Calibri" w:hAnsi="Times New Roman" w:cs="Times New Roman"/>
          <w:sz w:val="12"/>
          <w:szCs w:val="12"/>
        </w:rPr>
        <w:t>о таких нарушениях, а также нарушения целей, условий и порядка предоставления гранта, выявленного по фактам проверок, проведенных МКУ «ЦОО» или органами муниципального и финансового контроля, грант (часть гранта) в объеме выявленных нарушений подлежит возврату в бюджет муниципального района Сергиевский в течение одного месяца со дня получения организацией письменного требования МКУ «ЦОО» о возврате гранта.</w:t>
      </w:r>
      <w:proofErr w:type="gramEnd"/>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В случае </w:t>
      </w:r>
      <w:proofErr w:type="gramStart"/>
      <w:r w:rsidR="006B100E" w:rsidRPr="007958FE">
        <w:rPr>
          <w:rFonts w:ascii="Times New Roman" w:eastAsia="Calibri" w:hAnsi="Times New Roman" w:cs="Times New Roman"/>
          <w:sz w:val="12"/>
          <w:szCs w:val="12"/>
        </w:rPr>
        <w:t>не достижения</w:t>
      </w:r>
      <w:proofErr w:type="gramEnd"/>
      <w:r w:rsidRPr="007958FE">
        <w:rPr>
          <w:rFonts w:ascii="Times New Roman" w:eastAsia="Calibri" w:hAnsi="Times New Roman" w:cs="Times New Roman"/>
          <w:sz w:val="12"/>
          <w:szCs w:val="12"/>
        </w:rPr>
        <w:t xml:space="preserve"> организацией зна</w:t>
      </w:r>
      <w:r w:rsidR="006B100E">
        <w:rPr>
          <w:rFonts w:ascii="Times New Roman" w:eastAsia="Calibri" w:hAnsi="Times New Roman" w:cs="Times New Roman"/>
          <w:sz w:val="12"/>
          <w:szCs w:val="12"/>
        </w:rPr>
        <w:t>чений результатов (целевых пока</w:t>
      </w:r>
      <w:r w:rsidRPr="007958FE">
        <w:rPr>
          <w:rFonts w:ascii="Times New Roman" w:eastAsia="Calibri" w:hAnsi="Times New Roman" w:cs="Times New Roman"/>
          <w:sz w:val="12"/>
          <w:szCs w:val="12"/>
        </w:rPr>
        <w:t xml:space="preserve">зателей) предоставления гранта, установленных договором, размер гранта из бюджета муниципального района Сергиевский подлежит сокращению на 0,2% за каждый 1% </w:t>
      </w:r>
      <w:r w:rsidR="006B100E" w:rsidRPr="007958FE">
        <w:rPr>
          <w:rFonts w:ascii="Times New Roman" w:eastAsia="Calibri" w:hAnsi="Times New Roman" w:cs="Times New Roman"/>
          <w:sz w:val="12"/>
          <w:szCs w:val="12"/>
        </w:rPr>
        <w:t>не достижения</w:t>
      </w:r>
      <w:r w:rsidRPr="007958FE">
        <w:rPr>
          <w:rFonts w:ascii="Times New Roman" w:eastAsia="Calibri" w:hAnsi="Times New Roman" w:cs="Times New Roman"/>
          <w:sz w:val="12"/>
          <w:szCs w:val="12"/>
        </w:rPr>
        <w:t xml:space="preserve"> значения каждого из результатов (целевых показателей) предоставления гранта, установленных договором. Сумма, на которую сокращается размер гранта, подлежит возврату в муниципальный бюджет.</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В случае невозврата организацией гранта в установленный срок грант подлежит взысканию в доход бюджета муниципального района Сергиевский в порядке, установленном действующим законодательством.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5.4. Мониторинг хода реализации проектов осуществляется МКУ «ЦОО» посредством:</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xml:space="preserve">- запроса у участников проекта необходимой информации в целях </w:t>
      </w:r>
      <w:proofErr w:type="gramStart"/>
      <w:r w:rsidRPr="007958FE">
        <w:rPr>
          <w:rFonts w:ascii="Times New Roman" w:eastAsia="Calibri" w:hAnsi="Times New Roman" w:cs="Times New Roman"/>
          <w:sz w:val="12"/>
          <w:szCs w:val="12"/>
        </w:rPr>
        <w:t>проведения анализа хода реализации проекта</w:t>
      </w:r>
      <w:proofErr w:type="gramEnd"/>
      <w:r w:rsidRPr="007958FE">
        <w:rPr>
          <w:rFonts w:ascii="Times New Roman" w:eastAsia="Calibri" w:hAnsi="Times New Roman" w:cs="Times New Roman"/>
          <w:sz w:val="12"/>
          <w:szCs w:val="12"/>
        </w:rPr>
        <w:t>;</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 выездных мониторинговых мероприятий, проводимых для изучения хода реализации социального проекта и выполнения принятых обязательств по реализации проекта.</w:t>
      </w:r>
    </w:p>
    <w:p w:rsidR="007958FE" w:rsidRPr="007958FE" w:rsidRDefault="007958FE" w:rsidP="007958F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5.5. МКУ «ЦОО» осуществляет обязательную проверку соблюдения организацией - получателем гранта условий, целей и порядка предоставления гранта.</w:t>
      </w:r>
    </w:p>
    <w:p w:rsidR="006B100E" w:rsidRDefault="007958FE" w:rsidP="006B100E">
      <w:pPr>
        <w:tabs>
          <w:tab w:val="left" w:pos="284"/>
        </w:tabs>
        <w:spacing w:after="0" w:line="240" w:lineRule="auto"/>
        <w:ind w:firstLine="284"/>
        <w:jc w:val="both"/>
        <w:rPr>
          <w:rFonts w:ascii="Times New Roman" w:eastAsia="Calibri" w:hAnsi="Times New Roman" w:cs="Times New Roman"/>
          <w:sz w:val="12"/>
          <w:szCs w:val="12"/>
        </w:rPr>
      </w:pPr>
      <w:r w:rsidRPr="007958FE">
        <w:rPr>
          <w:rFonts w:ascii="Times New Roman" w:eastAsia="Calibri" w:hAnsi="Times New Roman" w:cs="Times New Roman"/>
          <w:sz w:val="12"/>
          <w:szCs w:val="12"/>
        </w:rPr>
        <w:t>Органы финансового контроля при осуществлении финансового контроля проводят обязательную проверку соблюдения условий, целей и порядка предоставления гранта организации.</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 xml:space="preserve">Приложение 1 </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к Порядку</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 xml:space="preserve">предоставления из бюджета муниципального </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района Сергиевский Самарской области</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грантов в форме субсидий социально</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ориентированным некоммерческим организациям</w:t>
      </w:r>
    </w:p>
    <w:p w:rsidR="006B100E" w:rsidRPr="006B100E" w:rsidRDefault="006B100E" w:rsidP="006B100E">
      <w:pPr>
        <w:tabs>
          <w:tab w:val="left" w:pos="284"/>
        </w:tabs>
        <w:spacing w:after="0" w:line="240" w:lineRule="auto"/>
        <w:ind w:firstLine="284"/>
        <w:jc w:val="right"/>
        <w:rPr>
          <w:rFonts w:ascii="Times New Roman" w:eastAsia="Calibri" w:hAnsi="Times New Roman" w:cs="Times New Roman"/>
          <w:sz w:val="12"/>
          <w:szCs w:val="12"/>
        </w:rPr>
      </w:pPr>
      <w:r w:rsidRPr="006B100E">
        <w:rPr>
          <w:rFonts w:ascii="Times New Roman" w:eastAsia="Calibri" w:hAnsi="Times New Roman" w:cs="Times New Roman"/>
          <w:sz w:val="12"/>
          <w:szCs w:val="12"/>
        </w:rPr>
        <w:t xml:space="preserve">на </w:t>
      </w:r>
      <w:r>
        <w:rPr>
          <w:rFonts w:ascii="Times New Roman" w:eastAsia="Calibri" w:hAnsi="Times New Roman" w:cs="Times New Roman"/>
          <w:sz w:val="12"/>
          <w:szCs w:val="12"/>
        </w:rPr>
        <w:t>реализацию социальных проектов</w:t>
      </w:r>
    </w:p>
    <w:p w:rsidR="006B100E" w:rsidRDefault="006B100E" w:rsidP="006B100E">
      <w:pPr>
        <w:tabs>
          <w:tab w:val="left" w:pos="284"/>
        </w:tabs>
        <w:spacing w:after="0" w:line="240" w:lineRule="auto"/>
        <w:ind w:firstLine="284"/>
        <w:jc w:val="center"/>
        <w:rPr>
          <w:rFonts w:ascii="Times New Roman" w:eastAsia="Calibri" w:hAnsi="Times New Roman" w:cs="Times New Roman"/>
          <w:sz w:val="12"/>
          <w:szCs w:val="12"/>
        </w:rPr>
      </w:pPr>
      <w:r w:rsidRPr="006B100E">
        <w:rPr>
          <w:rFonts w:ascii="Times New Roman" w:eastAsia="Calibri" w:hAnsi="Times New Roman" w:cs="Times New Roman"/>
          <w:sz w:val="12"/>
          <w:szCs w:val="12"/>
        </w:rPr>
        <w:t>Форма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745"/>
        <w:gridCol w:w="5573"/>
      </w:tblGrid>
      <w:tr w:rsidR="006B100E" w:rsidRPr="006B100E" w:rsidTr="006B100E">
        <w:trPr>
          <w:trHeight w:val="70"/>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pStyle w:val="42"/>
              <w:spacing w:before="0" w:line="240" w:lineRule="auto"/>
              <w:rPr>
                <w:rFonts w:ascii="Times New Roman" w:hAnsi="Times New Roman" w:cs="Times New Roman"/>
                <w:b w:val="0"/>
                <w:sz w:val="12"/>
                <w:szCs w:val="12"/>
                <w:highlight w:val="green"/>
              </w:rPr>
            </w:pPr>
            <w:r w:rsidRPr="006B100E">
              <w:rPr>
                <w:rFonts w:ascii="Times New Roman" w:hAnsi="Times New Roman" w:cs="Times New Roman"/>
                <w:b w:val="0"/>
                <w:sz w:val="12"/>
                <w:szCs w:val="12"/>
              </w:rPr>
              <w:t>А</w:t>
            </w:r>
          </w:p>
        </w:tc>
        <w:tc>
          <w:tcPr>
            <w:tcW w:w="4734" w:type="pct"/>
            <w:gridSpan w:val="2"/>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p>
        </w:tc>
      </w:tr>
      <w:tr w:rsidR="006B100E" w:rsidRPr="006B100E" w:rsidTr="006B100E">
        <w:trPr>
          <w:trHeight w:val="205"/>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1</w:t>
            </w:r>
          </w:p>
        </w:tc>
        <w:tc>
          <w:tcPr>
            <w:tcW w:w="1129"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Юридический ст</w:t>
            </w:r>
            <w:r w:rsidRPr="006B100E">
              <w:rPr>
                <w:rFonts w:ascii="Times New Roman" w:hAnsi="Times New Roman" w:cs="Times New Roman"/>
                <w:sz w:val="12"/>
                <w:szCs w:val="12"/>
              </w:rPr>
              <w:t>а</w:t>
            </w:r>
            <w:r w:rsidRPr="006B100E">
              <w:rPr>
                <w:rFonts w:ascii="Times New Roman" w:hAnsi="Times New Roman" w:cs="Times New Roman"/>
                <w:sz w:val="12"/>
                <w:szCs w:val="12"/>
              </w:rPr>
              <w:t xml:space="preserve">тус </w:t>
            </w:r>
          </w:p>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и название орган</w:t>
            </w:r>
            <w:r w:rsidRPr="006B100E">
              <w:rPr>
                <w:rFonts w:ascii="Times New Roman" w:hAnsi="Times New Roman" w:cs="Times New Roman"/>
                <w:sz w:val="12"/>
                <w:szCs w:val="12"/>
              </w:rPr>
              <w:t>и</w:t>
            </w:r>
            <w:r w:rsidRPr="006B100E">
              <w:rPr>
                <w:rFonts w:ascii="Times New Roman" w:hAnsi="Times New Roman" w:cs="Times New Roman"/>
                <w:sz w:val="12"/>
                <w:szCs w:val="12"/>
              </w:rPr>
              <w:t>зации</w:t>
            </w: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205"/>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205"/>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20"/>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2</w:t>
            </w:r>
          </w:p>
        </w:tc>
        <w:tc>
          <w:tcPr>
            <w:tcW w:w="1129"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ИНН</w:t>
            </w:r>
          </w:p>
        </w:tc>
        <w:tc>
          <w:tcPr>
            <w:tcW w:w="3605"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35"/>
        </w:trPr>
        <w:tc>
          <w:tcPr>
            <w:tcW w:w="266" w:type="pct"/>
            <w:vMerge/>
            <w:tcBorders>
              <w:left w:val="single" w:sz="4" w:space="0" w:color="auto"/>
              <w:bottom w:val="nil"/>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КПП</w:t>
            </w:r>
          </w:p>
        </w:tc>
        <w:tc>
          <w:tcPr>
            <w:tcW w:w="3605"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3</w:t>
            </w:r>
          </w:p>
        </w:tc>
        <w:tc>
          <w:tcPr>
            <w:tcW w:w="1129"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Фактический адрес</w:t>
            </w: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4</w:t>
            </w:r>
          </w:p>
        </w:tc>
        <w:tc>
          <w:tcPr>
            <w:tcW w:w="1129"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 xml:space="preserve">Дата и номер </w:t>
            </w:r>
            <w:proofErr w:type="gramStart"/>
            <w:r w:rsidRPr="006B100E">
              <w:rPr>
                <w:rFonts w:ascii="Times New Roman" w:hAnsi="Times New Roman" w:cs="Times New Roman"/>
                <w:sz w:val="12"/>
                <w:szCs w:val="12"/>
              </w:rPr>
              <w:t>гос</w:t>
            </w:r>
            <w:r w:rsidRPr="006B100E">
              <w:rPr>
                <w:rFonts w:ascii="Times New Roman" w:hAnsi="Times New Roman" w:cs="Times New Roman"/>
                <w:sz w:val="12"/>
                <w:szCs w:val="12"/>
              </w:rPr>
              <w:t>у</w:t>
            </w:r>
            <w:r w:rsidRPr="006B100E">
              <w:rPr>
                <w:rFonts w:ascii="Times New Roman" w:hAnsi="Times New Roman" w:cs="Times New Roman"/>
                <w:sz w:val="12"/>
                <w:szCs w:val="12"/>
              </w:rPr>
              <w:t>дарственной</w:t>
            </w:r>
            <w:proofErr w:type="gramEnd"/>
            <w:r w:rsidRPr="006B100E">
              <w:rPr>
                <w:rFonts w:ascii="Times New Roman" w:hAnsi="Times New Roman" w:cs="Times New Roman"/>
                <w:sz w:val="12"/>
                <w:szCs w:val="12"/>
              </w:rPr>
              <w:t xml:space="preserve"> </w:t>
            </w:r>
          </w:p>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регистрации орг</w:t>
            </w:r>
            <w:r w:rsidRPr="006B100E">
              <w:rPr>
                <w:rFonts w:ascii="Times New Roman" w:hAnsi="Times New Roman" w:cs="Times New Roman"/>
                <w:sz w:val="12"/>
                <w:szCs w:val="12"/>
              </w:rPr>
              <w:t>а</w:t>
            </w:r>
            <w:r w:rsidRPr="006B100E">
              <w:rPr>
                <w:rFonts w:ascii="Times New Roman" w:hAnsi="Times New Roman" w:cs="Times New Roman"/>
                <w:sz w:val="12"/>
                <w:szCs w:val="12"/>
              </w:rPr>
              <w:t>низации</w:t>
            </w: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5</w:t>
            </w:r>
          </w:p>
        </w:tc>
        <w:tc>
          <w:tcPr>
            <w:tcW w:w="1129"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Телефон</w:t>
            </w:r>
          </w:p>
        </w:tc>
        <w:tc>
          <w:tcPr>
            <w:tcW w:w="3605" w:type="pct"/>
            <w:tcBorders>
              <w:top w:val="single" w:sz="4" w:space="0" w:color="auto"/>
              <w:left w:val="single" w:sz="4" w:space="0" w:color="auto"/>
              <w:bottom w:val="nil"/>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23"/>
        </w:trPr>
        <w:tc>
          <w:tcPr>
            <w:tcW w:w="266" w:type="pct"/>
            <w:vMerge/>
            <w:tcBorders>
              <w:left w:val="single" w:sz="4" w:space="0" w:color="auto"/>
              <w:right w:val="single" w:sz="4" w:space="0" w:color="auto"/>
            </w:tcBorders>
          </w:tcPr>
          <w:p w:rsidR="006B100E" w:rsidRPr="006B100E" w:rsidRDefault="006B100E" w:rsidP="006B100E">
            <w:pPr>
              <w:spacing w:line="240" w:lineRule="auto"/>
              <w:jc w:val="right"/>
              <w:rPr>
                <w:rFonts w:ascii="Times New Roman" w:hAnsi="Times New Roman" w:cs="Times New Roman"/>
                <w:sz w:val="12"/>
                <w:szCs w:val="12"/>
              </w:rPr>
            </w:pPr>
          </w:p>
        </w:tc>
        <w:tc>
          <w:tcPr>
            <w:tcW w:w="1129" w:type="pct"/>
            <w:tcBorders>
              <w:top w:val="single" w:sz="4" w:space="0" w:color="auto"/>
              <w:left w:val="single" w:sz="4" w:space="0" w:color="auto"/>
              <w:bottom w:val="nil"/>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r w:rsidRPr="006B100E">
              <w:rPr>
                <w:rFonts w:ascii="Times New Roman" w:hAnsi="Times New Roman" w:cs="Times New Roman"/>
                <w:sz w:val="12"/>
                <w:szCs w:val="12"/>
              </w:rPr>
              <w:t>Факс</w:t>
            </w:r>
          </w:p>
        </w:tc>
        <w:tc>
          <w:tcPr>
            <w:tcW w:w="3605" w:type="pct"/>
            <w:tcBorders>
              <w:top w:val="single" w:sz="4" w:space="0" w:color="auto"/>
              <w:left w:val="single" w:sz="4" w:space="0" w:color="auto"/>
              <w:bottom w:val="nil"/>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p>
        </w:tc>
      </w:tr>
      <w:tr w:rsidR="006B100E" w:rsidRPr="006B100E" w:rsidTr="006B100E">
        <w:trPr>
          <w:trHeight w:hRule="exact" w:val="140"/>
        </w:trPr>
        <w:tc>
          <w:tcPr>
            <w:tcW w:w="266" w:type="pct"/>
            <w:vMerge/>
            <w:tcBorders>
              <w:left w:val="single" w:sz="4" w:space="0" w:color="auto"/>
              <w:bottom w:val="nil"/>
              <w:right w:val="single" w:sz="4" w:space="0" w:color="auto"/>
            </w:tcBorders>
          </w:tcPr>
          <w:p w:rsidR="006B100E" w:rsidRPr="006B100E" w:rsidRDefault="006B100E" w:rsidP="006B100E">
            <w:pPr>
              <w:spacing w:line="240" w:lineRule="auto"/>
              <w:jc w:val="right"/>
              <w:rPr>
                <w:rFonts w:ascii="Times New Roman" w:hAnsi="Times New Roman" w:cs="Times New Roman"/>
                <w:sz w:val="12"/>
                <w:szCs w:val="12"/>
              </w:rPr>
            </w:pPr>
          </w:p>
        </w:tc>
        <w:tc>
          <w:tcPr>
            <w:tcW w:w="1129" w:type="pct"/>
            <w:tcBorders>
              <w:top w:val="single" w:sz="4" w:space="0" w:color="auto"/>
              <w:left w:val="single" w:sz="4" w:space="0" w:color="auto"/>
              <w:bottom w:val="nil"/>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r w:rsidRPr="006B100E">
              <w:rPr>
                <w:rFonts w:ascii="Times New Roman" w:hAnsi="Times New Roman" w:cs="Times New Roman"/>
                <w:sz w:val="12"/>
                <w:szCs w:val="12"/>
                <w:lang w:val="en-US"/>
              </w:rPr>
              <w:t>e</w:t>
            </w:r>
            <w:r w:rsidRPr="006B100E">
              <w:rPr>
                <w:rFonts w:ascii="Times New Roman" w:hAnsi="Times New Roman" w:cs="Times New Roman"/>
                <w:sz w:val="12"/>
                <w:szCs w:val="12"/>
              </w:rPr>
              <w:t>-</w:t>
            </w:r>
            <w:r w:rsidRPr="006B100E">
              <w:rPr>
                <w:rFonts w:ascii="Times New Roman" w:hAnsi="Times New Roman" w:cs="Times New Roman"/>
                <w:sz w:val="12"/>
                <w:szCs w:val="12"/>
                <w:lang w:val="en-US"/>
              </w:rPr>
              <w:t>mail</w:t>
            </w:r>
          </w:p>
        </w:tc>
        <w:tc>
          <w:tcPr>
            <w:tcW w:w="3605" w:type="pct"/>
            <w:tcBorders>
              <w:top w:val="single" w:sz="4" w:space="0" w:color="auto"/>
              <w:left w:val="single" w:sz="4" w:space="0" w:color="auto"/>
              <w:bottom w:val="nil"/>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p>
        </w:tc>
      </w:tr>
      <w:tr w:rsidR="006B100E" w:rsidRPr="006B100E" w:rsidTr="006B100E">
        <w:trPr>
          <w:trHeight w:val="70"/>
        </w:trPr>
        <w:tc>
          <w:tcPr>
            <w:tcW w:w="266"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6</w:t>
            </w:r>
          </w:p>
        </w:tc>
        <w:tc>
          <w:tcPr>
            <w:tcW w:w="1129" w:type="pct"/>
            <w:vMerge w:val="restar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Ф.И.О. руковод</w:t>
            </w:r>
            <w:r w:rsidRPr="006B100E">
              <w:rPr>
                <w:rFonts w:ascii="Times New Roman" w:hAnsi="Times New Roman" w:cs="Times New Roman"/>
                <w:sz w:val="12"/>
                <w:szCs w:val="12"/>
              </w:rPr>
              <w:t>и</w:t>
            </w:r>
            <w:r w:rsidRPr="006B100E">
              <w:rPr>
                <w:rFonts w:ascii="Times New Roman" w:hAnsi="Times New Roman" w:cs="Times New Roman"/>
                <w:sz w:val="12"/>
                <w:szCs w:val="12"/>
              </w:rPr>
              <w:t>теля организации:</w:t>
            </w: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val="restart"/>
            <w:tcBorders>
              <w:top w:val="nil"/>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7</w:t>
            </w:r>
          </w:p>
        </w:tc>
        <w:tc>
          <w:tcPr>
            <w:tcW w:w="1129" w:type="pct"/>
            <w:vMerge w:val="restart"/>
            <w:tcBorders>
              <w:top w:val="nil"/>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Ф.И.О. бухгалтера организации:</w:t>
            </w:r>
          </w:p>
        </w:tc>
        <w:tc>
          <w:tcPr>
            <w:tcW w:w="3605" w:type="pct"/>
            <w:tcBorders>
              <w:top w:val="nil"/>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vMerge/>
            <w:tcBorders>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p>
        </w:tc>
        <w:tc>
          <w:tcPr>
            <w:tcW w:w="1129" w:type="pct"/>
            <w:vMerge/>
            <w:tcBorders>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nil"/>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val="70"/>
        </w:trPr>
        <w:tc>
          <w:tcPr>
            <w:tcW w:w="266" w:type="pct"/>
            <w:tcBorders>
              <w:top w:val="single" w:sz="4" w:space="0" w:color="auto"/>
              <w:left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8</w:t>
            </w:r>
          </w:p>
        </w:tc>
        <w:tc>
          <w:tcPr>
            <w:tcW w:w="1129"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Номер расчетного счета №</w:t>
            </w:r>
          </w:p>
        </w:tc>
        <w:tc>
          <w:tcPr>
            <w:tcW w:w="3605" w:type="pct"/>
            <w:tcBorders>
              <w:top w:val="single" w:sz="4" w:space="0" w:color="auto"/>
              <w:left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24"/>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9</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Наименование ба</w:t>
            </w:r>
            <w:r w:rsidRPr="006B100E">
              <w:rPr>
                <w:rFonts w:ascii="Times New Roman" w:hAnsi="Times New Roman" w:cs="Times New Roman"/>
                <w:sz w:val="12"/>
                <w:szCs w:val="12"/>
              </w:rPr>
              <w:t>н</w:t>
            </w:r>
            <w:r w:rsidRPr="006B100E">
              <w:rPr>
                <w:rFonts w:ascii="Times New Roman" w:hAnsi="Times New Roman" w:cs="Times New Roman"/>
                <w:sz w:val="12"/>
                <w:szCs w:val="12"/>
              </w:rPr>
              <w:t>ка</w:t>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25"/>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lastRenderedPageBreak/>
              <w:t>10</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 xml:space="preserve">Город </w:t>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236"/>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11</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БИК банка</w:t>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282"/>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12</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Корреспонден</w:t>
            </w:r>
            <w:r w:rsidRPr="006B100E">
              <w:rPr>
                <w:rFonts w:ascii="Times New Roman" w:hAnsi="Times New Roman" w:cs="Times New Roman"/>
                <w:sz w:val="12"/>
                <w:szCs w:val="12"/>
              </w:rPr>
              <w:t>т</w:t>
            </w:r>
            <w:r w:rsidRPr="006B100E">
              <w:rPr>
                <w:rFonts w:ascii="Times New Roman" w:hAnsi="Times New Roman" w:cs="Times New Roman"/>
                <w:sz w:val="12"/>
                <w:szCs w:val="12"/>
              </w:rPr>
              <w:t>ский счет банка №</w:t>
            </w: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30"/>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13</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Организация-партнер</w:t>
            </w:r>
            <w:r w:rsidRPr="006B100E">
              <w:rPr>
                <w:rFonts w:ascii="Times New Roman" w:hAnsi="Times New Roman" w:cs="Times New Roman"/>
                <w:sz w:val="12"/>
                <w:szCs w:val="12"/>
              </w:rPr>
              <w:br/>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430"/>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jc w:val="right"/>
              <w:rPr>
                <w:rFonts w:ascii="Times New Roman" w:hAnsi="Times New Roman" w:cs="Times New Roman"/>
                <w:sz w:val="12"/>
                <w:szCs w:val="12"/>
              </w:rPr>
            </w:pPr>
            <w:r w:rsidRPr="006B100E">
              <w:rPr>
                <w:rFonts w:ascii="Times New Roman" w:hAnsi="Times New Roman" w:cs="Times New Roman"/>
                <w:sz w:val="12"/>
                <w:szCs w:val="12"/>
              </w:rPr>
              <w:t>14</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roofErr w:type="gramStart"/>
            <w:r w:rsidRPr="006B100E">
              <w:rPr>
                <w:rFonts w:ascii="Times New Roman" w:hAnsi="Times New Roman" w:cs="Times New Roman"/>
                <w:sz w:val="12"/>
                <w:szCs w:val="12"/>
              </w:rPr>
              <w:t>Руководитель ин</w:t>
            </w:r>
            <w:r w:rsidRPr="006B100E">
              <w:rPr>
                <w:rFonts w:ascii="Times New Roman" w:hAnsi="Times New Roman" w:cs="Times New Roman"/>
                <w:sz w:val="12"/>
                <w:szCs w:val="12"/>
              </w:rPr>
              <w:t>и</w:t>
            </w:r>
            <w:r w:rsidRPr="006B100E">
              <w:rPr>
                <w:rFonts w:ascii="Times New Roman" w:hAnsi="Times New Roman" w:cs="Times New Roman"/>
                <w:sz w:val="12"/>
                <w:szCs w:val="12"/>
              </w:rPr>
              <w:t xml:space="preserve">циативной группы (с указанием </w:t>
            </w:r>
            <w:proofErr w:type="gramEnd"/>
          </w:p>
          <w:p w:rsidR="006B100E" w:rsidRPr="006B100E" w:rsidRDefault="006B100E" w:rsidP="006B100E">
            <w:pPr>
              <w:spacing w:after="0" w:line="240" w:lineRule="auto"/>
              <w:rPr>
                <w:rFonts w:ascii="Times New Roman" w:hAnsi="Times New Roman" w:cs="Times New Roman"/>
                <w:sz w:val="12"/>
                <w:szCs w:val="12"/>
              </w:rPr>
            </w:pPr>
            <w:r w:rsidRPr="006B100E">
              <w:rPr>
                <w:rFonts w:ascii="Times New Roman" w:hAnsi="Times New Roman" w:cs="Times New Roman"/>
                <w:sz w:val="12"/>
                <w:szCs w:val="12"/>
              </w:rPr>
              <w:t>должности)</w:t>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p w:rsidR="006B100E" w:rsidRPr="006B100E" w:rsidRDefault="006B100E" w:rsidP="006B100E">
            <w:pPr>
              <w:spacing w:after="0" w:line="240" w:lineRule="auto"/>
              <w:rPr>
                <w:rFonts w:ascii="Times New Roman" w:hAnsi="Times New Roman" w:cs="Times New Roman"/>
                <w:sz w:val="12"/>
                <w:szCs w:val="12"/>
              </w:rPr>
            </w:pPr>
          </w:p>
        </w:tc>
      </w:tr>
      <w:tr w:rsidR="006B100E" w:rsidRPr="006B100E" w:rsidTr="006B100E">
        <w:trPr>
          <w:trHeight w:hRule="exact" w:val="138"/>
        </w:trPr>
        <w:tc>
          <w:tcPr>
            <w:tcW w:w="266"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line="240" w:lineRule="auto"/>
              <w:jc w:val="right"/>
              <w:rPr>
                <w:rFonts w:ascii="Times New Roman" w:hAnsi="Times New Roman" w:cs="Times New Roman"/>
                <w:sz w:val="12"/>
                <w:szCs w:val="12"/>
              </w:rPr>
            </w:pPr>
            <w:r w:rsidRPr="006B100E">
              <w:rPr>
                <w:rFonts w:ascii="Times New Roman" w:hAnsi="Times New Roman" w:cs="Times New Roman"/>
                <w:sz w:val="12"/>
                <w:szCs w:val="12"/>
              </w:rPr>
              <w:t>15</w:t>
            </w:r>
          </w:p>
        </w:tc>
        <w:tc>
          <w:tcPr>
            <w:tcW w:w="1129"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r w:rsidRPr="006B100E">
              <w:rPr>
                <w:rFonts w:ascii="Times New Roman" w:hAnsi="Times New Roman" w:cs="Times New Roman"/>
                <w:sz w:val="12"/>
                <w:szCs w:val="12"/>
              </w:rPr>
              <w:t>Название проекта</w:t>
            </w:r>
          </w:p>
        </w:tc>
        <w:tc>
          <w:tcPr>
            <w:tcW w:w="3605" w:type="pct"/>
            <w:tcBorders>
              <w:top w:val="single" w:sz="4" w:space="0" w:color="auto"/>
              <w:left w:val="single" w:sz="4" w:space="0" w:color="auto"/>
              <w:bottom w:val="single" w:sz="4" w:space="0" w:color="auto"/>
              <w:right w:val="single" w:sz="4" w:space="0" w:color="auto"/>
            </w:tcBorders>
          </w:tcPr>
          <w:p w:rsidR="006B100E" w:rsidRPr="006B100E" w:rsidRDefault="006B100E" w:rsidP="006B100E">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Б</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1</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Запрашиваемая сумма</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p w:rsidR="00E54C5F" w:rsidRPr="00E54C5F" w:rsidRDefault="00E54C5F" w:rsidP="00E54C5F">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2</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Общий бюджет проекта</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3</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 xml:space="preserve">Срок реализации:   </w:t>
            </w:r>
          </w:p>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(нужное подчер</w:t>
            </w:r>
            <w:r w:rsidRPr="00E54C5F">
              <w:rPr>
                <w:rFonts w:ascii="Times New Roman" w:hAnsi="Times New Roman" w:cs="Times New Roman"/>
                <w:sz w:val="12"/>
                <w:szCs w:val="12"/>
              </w:rPr>
              <w:t>к</w:t>
            </w:r>
            <w:r w:rsidRPr="00E54C5F">
              <w:rPr>
                <w:rFonts w:ascii="Times New Roman" w:hAnsi="Times New Roman" w:cs="Times New Roman"/>
                <w:sz w:val="12"/>
                <w:szCs w:val="12"/>
              </w:rPr>
              <w:t>нуть)</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3 месяца       6 месяцев</w:t>
            </w: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Другое</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4</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Дата начала реал</w:t>
            </w:r>
            <w:r w:rsidRPr="00E54C5F">
              <w:rPr>
                <w:rFonts w:ascii="Times New Roman" w:hAnsi="Times New Roman" w:cs="Times New Roman"/>
                <w:sz w:val="12"/>
                <w:szCs w:val="12"/>
              </w:rPr>
              <w:t>и</w:t>
            </w:r>
            <w:r w:rsidRPr="00E54C5F">
              <w:rPr>
                <w:rFonts w:ascii="Times New Roman" w:hAnsi="Times New Roman" w:cs="Times New Roman"/>
                <w:sz w:val="12"/>
                <w:szCs w:val="12"/>
              </w:rPr>
              <w:t>зации</w:t>
            </w:r>
          </w:p>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w:t>
            </w:r>
            <w:proofErr w:type="spellStart"/>
            <w:r w:rsidRPr="00E54C5F">
              <w:rPr>
                <w:rFonts w:ascii="Times New Roman" w:hAnsi="Times New Roman" w:cs="Times New Roman"/>
                <w:sz w:val="12"/>
                <w:szCs w:val="12"/>
              </w:rPr>
              <w:t>дд.мм</w:t>
            </w:r>
            <w:proofErr w:type="gramStart"/>
            <w:r w:rsidRPr="00E54C5F">
              <w:rPr>
                <w:rFonts w:ascii="Times New Roman" w:hAnsi="Times New Roman" w:cs="Times New Roman"/>
                <w:sz w:val="12"/>
                <w:szCs w:val="12"/>
              </w:rPr>
              <w:t>.г</w:t>
            </w:r>
            <w:proofErr w:type="gramEnd"/>
            <w:r w:rsidRPr="00E54C5F">
              <w:rPr>
                <w:rFonts w:ascii="Times New Roman" w:hAnsi="Times New Roman" w:cs="Times New Roman"/>
                <w:sz w:val="12"/>
                <w:szCs w:val="12"/>
              </w:rPr>
              <w:t>ггг</w:t>
            </w:r>
            <w:proofErr w:type="spellEnd"/>
            <w:r w:rsidRPr="00E54C5F">
              <w:rPr>
                <w:rFonts w:ascii="Times New Roman" w:hAnsi="Times New Roman" w:cs="Times New Roman"/>
                <w:sz w:val="12"/>
                <w:szCs w:val="12"/>
              </w:rPr>
              <w:t>.)</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0564F4" w:rsidTr="00E54C5F">
        <w:trPr>
          <w:trHeight w:hRule="exact" w:val="138"/>
        </w:trPr>
        <w:tc>
          <w:tcPr>
            <w:tcW w:w="266"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r w:rsidRPr="00E54C5F">
              <w:rPr>
                <w:rFonts w:ascii="Times New Roman" w:hAnsi="Times New Roman" w:cs="Times New Roman"/>
                <w:sz w:val="12"/>
                <w:szCs w:val="12"/>
              </w:rPr>
              <w:t>5</w:t>
            </w:r>
          </w:p>
        </w:tc>
        <w:tc>
          <w:tcPr>
            <w:tcW w:w="112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Дата окончания р</w:t>
            </w:r>
            <w:r w:rsidRPr="00E54C5F">
              <w:rPr>
                <w:rFonts w:ascii="Times New Roman" w:hAnsi="Times New Roman" w:cs="Times New Roman"/>
                <w:sz w:val="12"/>
                <w:szCs w:val="12"/>
              </w:rPr>
              <w:t>е</w:t>
            </w:r>
            <w:r w:rsidRPr="00E54C5F">
              <w:rPr>
                <w:rFonts w:ascii="Times New Roman" w:hAnsi="Times New Roman" w:cs="Times New Roman"/>
                <w:sz w:val="12"/>
                <w:szCs w:val="12"/>
              </w:rPr>
              <w:t>ализации</w:t>
            </w:r>
          </w:p>
          <w:p w:rsidR="00E54C5F" w:rsidRPr="00E54C5F" w:rsidRDefault="00E54C5F" w:rsidP="00E54C5F">
            <w:pPr>
              <w:spacing w:line="240" w:lineRule="auto"/>
              <w:rPr>
                <w:rFonts w:ascii="Times New Roman" w:hAnsi="Times New Roman" w:cs="Times New Roman"/>
                <w:sz w:val="12"/>
                <w:szCs w:val="12"/>
              </w:rPr>
            </w:pPr>
            <w:r w:rsidRPr="00E54C5F">
              <w:rPr>
                <w:rFonts w:ascii="Times New Roman" w:hAnsi="Times New Roman" w:cs="Times New Roman"/>
                <w:sz w:val="12"/>
                <w:szCs w:val="12"/>
              </w:rPr>
              <w:t>(</w:t>
            </w:r>
            <w:proofErr w:type="spellStart"/>
            <w:r w:rsidRPr="00E54C5F">
              <w:rPr>
                <w:rFonts w:ascii="Times New Roman" w:hAnsi="Times New Roman" w:cs="Times New Roman"/>
                <w:sz w:val="12"/>
                <w:szCs w:val="12"/>
              </w:rPr>
              <w:t>дд.мм</w:t>
            </w:r>
            <w:proofErr w:type="gramStart"/>
            <w:r w:rsidRPr="00E54C5F">
              <w:rPr>
                <w:rFonts w:ascii="Times New Roman" w:hAnsi="Times New Roman" w:cs="Times New Roman"/>
                <w:sz w:val="12"/>
                <w:szCs w:val="12"/>
              </w:rPr>
              <w:t>.г</w:t>
            </w:r>
            <w:proofErr w:type="gramEnd"/>
            <w:r w:rsidRPr="00E54C5F">
              <w:rPr>
                <w:rFonts w:ascii="Times New Roman" w:hAnsi="Times New Roman" w:cs="Times New Roman"/>
                <w:sz w:val="12"/>
                <w:szCs w:val="12"/>
              </w:rPr>
              <w:t>ггг</w:t>
            </w:r>
            <w:proofErr w:type="spellEnd"/>
            <w:r w:rsidRPr="00E54C5F">
              <w:rPr>
                <w:rFonts w:ascii="Times New Roman" w:hAnsi="Times New Roman" w:cs="Times New Roman"/>
                <w:sz w:val="12"/>
                <w:szCs w:val="12"/>
              </w:rPr>
              <w:t>.)</w:t>
            </w:r>
          </w:p>
        </w:tc>
        <w:tc>
          <w:tcPr>
            <w:tcW w:w="360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bl>
    <w:p w:rsidR="006B100E" w:rsidRDefault="006B100E" w:rsidP="006B100E">
      <w:pPr>
        <w:tabs>
          <w:tab w:val="left" w:pos="284"/>
        </w:tabs>
        <w:spacing w:after="0" w:line="240" w:lineRule="auto"/>
        <w:ind w:firstLine="284"/>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4"/>
        <w:gridCol w:w="2779"/>
        <w:gridCol w:w="1043"/>
        <w:gridCol w:w="1390"/>
        <w:gridCol w:w="807"/>
      </w:tblGrid>
      <w:tr w:rsidR="00E54C5F" w:rsidRPr="00E54C5F" w:rsidTr="00E54C5F">
        <w:trPr>
          <w:trHeight w:val="149"/>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42"/>
              <w:spacing w:before="0" w:line="240" w:lineRule="auto"/>
              <w:rPr>
                <w:rFonts w:ascii="Times New Roman" w:hAnsi="Times New Roman" w:cs="Times New Roman"/>
                <w:b w:val="0"/>
                <w:sz w:val="12"/>
                <w:szCs w:val="12"/>
              </w:rPr>
            </w:pPr>
            <w:r w:rsidRPr="00E54C5F">
              <w:rPr>
                <w:rFonts w:ascii="Times New Roman" w:hAnsi="Times New Roman" w:cs="Times New Roman"/>
                <w:b w:val="0"/>
                <w:sz w:val="12"/>
                <w:szCs w:val="12"/>
              </w:rPr>
              <w:t>В</w:t>
            </w: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trHeight w:val="7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42"/>
              <w:spacing w:before="0" w:line="240" w:lineRule="auto"/>
              <w:rPr>
                <w:rFonts w:ascii="Times New Roman" w:hAnsi="Times New Roman" w:cs="Times New Roman"/>
                <w:sz w:val="12"/>
                <w:szCs w:val="12"/>
                <w:highlight w:val="green"/>
              </w:rPr>
            </w:pPr>
            <w:r w:rsidRPr="00E54C5F">
              <w:rPr>
                <w:rFonts w:ascii="Times New Roman" w:hAnsi="Times New Roman" w:cs="Times New Roman"/>
                <w:sz w:val="12"/>
                <w:szCs w:val="12"/>
              </w:rPr>
              <w:t>1</w:t>
            </w: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b/>
                <w:sz w:val="12"/>
                <w:szCs w:val="12"/>
              </w:rPr>
            </w:pPr>
            <w:r>
              <w:rPr>
                <w:rFonts w:ascii="Times New Roman" w:hAnsi="Times New Roman" w:cs="Times New Roman"/>
                <w:b/>
                <w:sz w:val="12"/>
                <w:szCs w:val="12"/>
              </w:rPr>
              <w:t>Направление</w:t>
            </w:r>
          </w:p>
          <w:p w:rsidR="00E54C5F" w:rsidRPr="00E54C5F" w:rsidRDefault="00E54C5F" w:rsidP="00E54C5F">
            <w:pPr>
              <w:spacing w:after="0" w:line="240" w:lineRule="auto"/>
              <w:rPr>
                <w:rFonts w:ascii="Times New Roman" w:hAnsi="Times New Roman" w:cs="Times New Roman"/>
                <w:b/>
                <w:sz w:val="12"/>
                <w:szCs w:val="12"/>
              </w:rPr>
            </w:pPr>
            <w:r w:rsidRPr="00E54C5F">
              <w:rPr>
                <w:rFonts w:ascii="Times New Roman" w:hAnsi="Times New Roman" w:cs="Times New Roman"/>
                <w:b/>
                <w:sz w:val="12"/>
                <w:szCs w:val="12"/>
              </w:rPr>
              <w:t>Название проекта</w:t>
            </w:r>
          </w:p>
        </w:tc>
      </w:tr>
      <w:tr w:rsidR="00E54C5F" w:rsidRPr="00E54C5F" w:rsidTr="00E54C5F">
        <w:trPr>
          <w:trHeight w:hRule="exact" w:val="147"/>
        </w:trPr>
        <w:tc>
          <w:tcPr>
            <w:tcW w:w="282" w:type="pct"/>
            <w:vMerge w:val="restart"/>
            <w:tcBorders>
              <w:top w:val="single" w:sz="4" w:space="0" w:color="auto"/>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 xml:space="preserve">2    </w:t>
            </w:r>
          </w:p>
        </w:tc>
        <w:tc>
          <w:tcPr>
            <w:tcW w:w="4718" w:type="pct"/>
            <w:gridSpan w:val="5"/>
            <w:tcBorders>
              <w:top w:val="single" w:sz="4" w:space="0" w:color="auto"/>
              <w:left w:val="single" w:sz="4" w:space="0" w:color="auto"/>
              <w:bottom w:val="nil"/>
              <w:right w:val="single" w:sz="4" w:space="0" w:color="auto"/>
            </w:tcBorders>
          </w:tcPr>
          <w:p w:rsidR="00E54C5F" w:rsidRPr="00E54C5F" w:rsidRDefault="00E54C5F" w:rsidP="00E54C5F">
            <w:pPr>
              <w:pStyle w:val="51"/>
              <w:rPr>
                <w:sz w:val="12"/>
                <w:szCs w:val="12"/>
              </w:rPr>
            </w:pPr>
            <w:r w:rsidRPr="00E54C5F">
              <w:rPr>
                <w:sz w:val="12"/>
                <w:szCs w:val="12"/>
              </w:rPr>
              <w:t>Описание проблемы, на решение которой направлен проект</w:t>
            </w:r>
          </w:p>
        </w:tc>
      </w:tr>
      <w:tr w:rsidR="00E54C5F" w:rsidRPr="00E54C5F" w:rsidTr="00E54C5F">
        <w:trPr>
          <w:trHeight w:val="130"/>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rPr>
          <w:trHeight w:hRule="exact" w:val="238"/>
        </w:trPr>
        <w:tc>
          <w:tcPr>
            <w:tcW w:w="282" w:type="pct"/>
            <w:vMerge w:val="restart"/>
            <w:tcBorders>
              <w:top w:val="single" w:sz="4" w:space="0" w:color="auto"/>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3</w:t>
            </w: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Цель проекта</w:t>
            </w:r>
          </w:p>
        </w:tc>
      </w:tr>
      <w:tr w:rsidR="00E54C5F" w:rsidRPr="00E54C5F" w:rsidTr="00E54C5F">
        <w:trPr>
          <w:trHeight w:val="70"/>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Задачи</w:t>
            </w:r>
          </w:p>
        </w:tc>
      </w:tr>
      <w:tr w:rsidR="00E54C5F" w:rsidRPr="00E54C5F" w:rsidTr="00E54C5F">
        <w:trPr>
          <w:trHeight w:val="112"/>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c>
          <w:tcPr>
            <w:tcW w:w="282" w:type="pct"/>
            <w:vMerge w:val="restart"/>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4</w:t>
            </w: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Деятельность в рамках проекта</w:t>
            </w:r>
          </w:p>
        </w:tc>
      </w:tr>
      <w:tr w:rsidR="00E54C5F" w:rsidRPr="00E54C5F" w:rsidTr="00E54C5F">
        <w:trPr>
          <w:trHeight w:val="70"/>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rPr>
          <w:trHeight w:hRule="exact" w:val="224"/>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5</w:t>
            </w: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План мероприятий по проекту</w:t>
            </w: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Дата (</w:t>
            </w:r>
            <w:proofErr w:type="spellStart"/>
            <w:r w:rsidRPr="00E54C5F">
              <w:rPr>
                <w:sz w:val="12"/>
                <w:szCs w:val="12"/>
              </w:rPr>
              <w:t>дд.мм.гг</w:t>
            </w:r>
            <w:proofErr w:type="spellEnd"/>
            <w:r w:rsidRPr="00E54C5F">
              <w:rPr>
                <w:sz w:val="12"/>
                <w:szCs w:val="12"/>
              </w:rPr>
              <w:t>.)</w:t>
            </w: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Действие, мероприятия</w:t>
            </w: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cantSplit/>
        </w:trPr>
        <w:tc>
          <w:tcPr>
            <w:tcW w:w="1106"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p>
        </w:tc>
        <w:tc>
          <w:tcPr>
            <w:tcW w:w="3894" w:type="pct"/>
            <w:gridSpan w:val="4"/>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p>
        </w:tc>
      </w:tr>
      <w:tr w:rsidR="00E54C5F" w:rsidRPr="00E54C5F" w:rsidTr="00E54C5F">
        <w:trPr>
          <w:trHeight w:hRule="exact" w:val="170"/>
        </w:trPr>
        <w:tc>
          <w:tcPr>
            <w:tcW w:w="282" w:type="pct"/>
            <w:tcBorders>
              <w:top w:val="single" w:sz="4" w:space="0" w:color="auto"/>
              <w:left w:val="single" w:sz="4" w:space="0" w:color="auto"/>
              <w:bottom w:val="nil"/>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6</w:t>
            </w:r>
          </w:p>
        </w:tc>
        <w:tc>
          <w:tcPr>
            <w:tcW w:w="4718" w:type="pct"/>
            <w:gridSpan w:val="5"/>
            <w:tcBorders>
              <w:top w:val="single" w:sz="4" w:space="0" w:color="auto"/>
              <w:left w:val="single" w:sz="4" w:space="0" w:color="auto"/>
              <w:bottom w:val="nil"/>
              <w:right w:val="single" w:sz="4" w:space="0" w:color="auto"/>
            </w:tcBorders>
          </w:tcPr>
          <w:p w:rsidR="00E54C5F" w:rsidRPr="00E54C5F" w:rsidRDefault="00E54C5F" w:rsidP="00E54C5F">
            <w:pPr>
              <w:pStyle w:val="51"/>
              <w:rPr>
                <w:sz w:val="12"/>
                <w:szCs w:val="12"/>
              </w:rPr>
            </w:pPr>
            <w:r w:rsidRPr="00E54C5F">
              <w:rPr>
                <w:sz w:val="12"/>
                <w:szCs w:val="12"/>
              </w:rPr>
              <w:t>География реализации проекта</w:t>
            </w:r>
          </w:p>
        </w:tc>
      </w:tr>
      <w:tr w:rsidR="00E54C5F" w:rsidRPr="00E54C5F" w:rsidTr="00E54C5F">
        <w:trPr>
          <w:trHeight w:hRule="exact" w:val="144"/>
        </w:trPr>
        <w:tc>
          <w:tcPr>
            <w:tcW w:w="282" w:type="pct"/>
            <w:vMerge w:val="restart"/>
            <w:tcBorders>
              <w:top w:val="single" w:sz="4" w:space="0" w:color="auto"/>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r w:rsidRPr="00E54C5F">
              <w:rPr>
                <w:b/>
                <w:sz w:val="12"/>
                <w:szCs w:val="12"/>
              </w:rPr>
              <w:t>Область</w:t>
            </w:r>
          </w:p>
        </w:tc>
      </w:tr>
      <w:tr w:rsidR="00E54C5F" w:rsidRPr="00E54C5F" w:rsidTr="00E54C5F">
        <w:trPr>
          <w:trHeight w:hRule="exact" w:val="145"/>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b/>
                <w:sz w:val="12"/>
                <w:szCs w:val="12"/>
              </w:rPr>
            </w:pPr>
            <w:r w:rsidRPr="00E54C5F">
              <w:rPr>
                <w:b/>
                <w:sz w:val="12"/>
                <w:szCs w:val="12"/>
              </w:rPr>
              <w:t xml:space="preserve">Район </w:t>
            </w:r>
          </w:p>
        </w:tc>
      </w:tr>
      <w:tr w:rsidR="00E54C5F" w:rsidRPr="00E54C5F" w:rsidTr="00E54C5F">
        <w:trPr>
          <w:trHeight w:hRule="exact" w:val="134"/>
        </w:trPr>
        <w:tc>
          <w:tcPr>
            <w:tcW w:w="282" w:type="pct"/>
            <w:vMerge/>
            <w:tcBorders>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bottom w:val="nil"/>
              <w:right w:val="single" w:sz="4" w:space="0" w:color="auto"/>
            </w:tcBorders>
          </w:tcPr>
          <w:p w:rsidR="00E54C5F" w:rsidRPr="00E54C5F" w:rsidRDefault="00E54C5F" w:rsidP="00E54C5F">
            <w:pPr>
              <w:pStyle w:val="51"/>
              <w:rPr>
                <w:b/>
                <w:sz w:val="12"/>
                <w:szCs w:val="12"/>
              </w:rPr>
            </w:pPr>
            <w:r w:rsidRPr="00E54C5F">
              <w:rPr>
                <w:b/>
                <w:sz w:val="12"/>
                <w:szCs w:val="12"/>
              </w:rPr>
              <w:t>Населенный пункт</w:t>
            </w:r>
          </w:p>
        </w:tc>
      </w:tr>
      <w:tr w:rsidR="00E54C5F" w:rsidRPr="00E54C5F" w:rsidTr="00E54C5F">
        <w:trPr>
          <w:trHeight w:hRule="exact" w:val="136"/>
        </w:trPr>
        <w:tc>
          <w:tcPr>
            <w:tcW w:w="282" w:type="pct"/>
            <w:vMerge w:val="restart"/>
            <w:tcBorders>
              <w:top w:val="single" w:sz="4" w:space="0" w:color="auto"/>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7</w:t>
            </w:r>
          </w:p>
        </w:tc>
        <w:tc>
          <w:tcPr>
            <w:tcW w:w="4718" w:type="pct"/>
            <w:gridSpan w:val="5"/>
            <w:tcBorders>
              <w:top w:val="single" w:sz="4" w:space="0" w:color="auto"/>
              <w:left w:val="single" w:sz="4" w:space="0" w:color="auto"/>
              <w:bottom w:val="nil"/>
              <w:right w:val="single" w:sz="4" w:space="0" w:color="auto"/>
            </w:tcBorders>
          </w:tcPr>
          <w:p w:rsidR="00E54C5F" w:rsidRPr="00E54C5F" w:rsidRDefault="00E54C5F" w:rsidP="00E54C5F">
            <w:pPr>
              <w:pStyle w:val="51"/>
              <w:rPr>
                <w:sz w:val="12"/>
                <w:szCs w:val="12"/>
              </w:rPr>
            </w:pPr>
            <w:r w:rsidRPr="00E54C5F">
              <w:rPr>
                <w:sz w:val="12"/>
                <w:szCs w:val="12"/>
              </w:rPr>
              <w:t>Результаты проекта</w:t>
            </w:r>
          </w:p>
        </w:tc>
      </w:tr>
      <w:tr w:rsidR="00E54C5F" w:rsidRPr="00E54C5F" w:rsidTr="00E54C5F">
        <w:trPr>
          <w:trHeight w:val="70"/>
        </w:trPr>
        <w:tc>
          <w:tcPr>
            <w:tcW w:w="282" w:type="pct"/>
            <w:vMerge/>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c>
          <w:tcPr>
            <w:tcW w:w="282" w:type="pct"/>
            <w:vMerge w:val="restart"/>
            <w:tcBorders>
              <w:left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b/>
                <w:sz w:val="12"/>
                <w:szCs w:val="12"/>
              </w:rPr>
            </w:pPr>
            <w:r w:rsidRPr="00E54C5F">
              <w:rPr>
                <w:rFonts w:ascii="Times New Roman" w:hAnsi="Times New Roman" w:cs="Times New Roman"/>
                <w:b/>
                <w:sz w:val="12"/>
                <w:szCs w:val="12"/>
              </w:rPr>
              <w:t>8</w:t>
            </w:r>
          </w:p>
        </w:tc>
        <w:tc>
          <w:tcPr>
            <w:tcW w:w="4718" w:type="pct"/>
            <w:gridSpan w:val="5"/>
            <w:tcBorders>
              <w:top w:val="single" w:sz="4" w:space="0" w:color="auto"/>
              <w:left w:val="single" w:sz="4" w:space="0" w:color="auto"/>
              <w:bottom w:val="nil"/>
              <w:right w:val="single" w:sz="4" w:space="0" w:color="auto"/>
            </w:tcBorders>
          </w:tcPr>
          <w:p w:rsidR="00E54C5F" w:rsidRPr="00E54C5F" w:rsidRDefault="00E54C5F" w:rsidP="00E54C5F">
            <w:pPr>
              <w:pStyle w:val="51"/>
              <w:rPr>
                <w:sz w:val="12"/>
                <w:szCs w:val="12"/>
              </w:rPr>
            </w:pPr>
            <w:r w:rsidRPr="00E54C5F">
              <w:rPr>
                <w:sz w:val="12"/>
                <w:szCs w:val="12"/>
              </w:rPr>
              <w:t>Устойчивость проекта</w:t>
            </w:r>
          </w:p>
        </w:tc>
      </w:tr>
      <w:tr w:rsidR="00E54C5F" w:rsidRPr="00E54C5F" w:rsidTr="00E54C5F">
        <w:trPr>
          <w:trHeight w:val="70"/>
        </w:trPr>
        <w:tc>
          <w:tcPr>
            <w:tcW w:w="282" w:type="pct"/>
            <w:vMerge/>
            <w:tcBorders>
              <w:left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b/>
                <w:sz w:val="12"/>
                <w:szCs w:val="12"/>
              </w:rPr>
            </w:pPr>
          </w:p>
        </w:tc>
        <w:tc>
          <w:tcPr>
            <w:tcW w:w="4718" w:type="pct"/>
            <w:gridSpan w:val="5"/>
            <w:tcBorders>
              <w:top w:val="single" w:sz="4" w:space="0" w:color="auto"/>
              <w:left w:val="single" w:sz="4" w:space="0" w:color="auto"/>
              <w:right w:val="single" w:sz="4" w:space="0" w:color="auto"/>
            </w:tcBorders>
          </w:tcPr>
          <w:p w:rsidR="00E54C5F" w:rsidRPr="00E54C5F" w:rsidRDefault="00E54C5F" w:rsidP="00E54C5F">
            <w:pPr>
              <w:pStyle w:val="51"/>
              <w:rPr>
                <w:sz w:val="12"/>
                <w:szCs w:val="12"/>
              </w:rPr>
            </w:pPr>
          </w:p>
        </w:tc>
      </w:tr>
      <w:tr w:rsidR="00E54C5F" w:rsidRPr="00E54C5F" w:rsidTr="00E54C5F">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42"/>
              <w:spacing w:before="0" w:line="240" w:lineRule="auto"/>
              <w:rPr>
                <w:rFonts w:ascii="Times New Roman" w:hAnsi="Times New Roman" w:cs="Times New Roman"/>
                <w:b w:val="0"/>
                <w:sz w:val="12"/>
                <w:szCs w:val="12"/>
              </w:rPr>
            </w:pPr>
          </w:p>
        </w:tc>
        <w:tc>
          <w:tcPr>
            <w:tcW w:w="4718" w:type="pct"/>
            <w:gridSpan w:val="5"/>
            <w:tcBorders>
              <w:top w:val="single" w:sz="4" w:space="0" w:color="auto"/>
              <w:left w:val="single" w:sz="4" w:space="0" w:color="auto"/>
              <w:bottom w:val="single" w:sz="4" w:space="0" w:color="auto"/>
              <w:right w:val="single" w:sz="4" w:space="0" w:color="auto"/>
            </w:tcBorders>
          </w:tcPr>
          <w:p w:rsidR="00E54C5F" w:rsidRPr="00E54C5F" w:rsidRDefault="00E54C5F" w:rsidP="00E54C5F">
            <w:pPr>
              <w:pStyle w:val="51"/>
              <w:rPr>
                <w:sz w:val="12"/>
                <w:szCs w:val="12"/>
              </w:rPr>
            </w:pPr>
            <w:r w:rsidRPr="00E54C5F">
              <w:rPr>
                <w:sz w:val="12"/>
                <w:szCs w:val="12"/>
              </w:rPr>
              <w:t>Смета расходов проекта</w:t>
            </w:r>
          </w:p>
        </w:tc>
      </w:tr>
      <w:tr w:rsidR="00E54C5F" w:rsidRPr="00E54C5F" w:rsidTr="00E54C5F">
        <w:trPr>
          <w:cantSplit/>
          <w:trHeight w:hRule="exact" w:val="161"/>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w:t>
            </w: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Наименование расходов</w:t>
            </w: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Цена</w:t>
            </w: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Количество</w:t>
            </w: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Сумма</w:t>
            </w: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90"/>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r w:rsidR="00E54C5F" w:rsidRPr="00E54C5F" w:rsidTr="00E54C5F">
        <w:trPr>
          <w:cantSplit/>
          <w:trHeight w:hRule="exact" w:val="154"/>
        </w:trPr>
        <w:tc>
          <w:tcPr>
            <w:tcW w:w="282"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right"/>
              <w:rPr>
                <w:rFonts w:ascii="Times New Roman" w:hAnsi="Times New Roman" w:cs="Times New Roman"/>
                <w:sz w:val="12"/>
                <w:szCs w:val="12"/>
              </w:rPr>
            </w:pPr>
          </w:p>
        </w:tc>
        <w:tc>
          <w:tcPr>
            <w:tcW w:w="2622" w:type="pct"/>
            <w:gridSpan w:val="2"/>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jc w:val="center"/>
              <w:rPr>
                <w:rFonts w:ascii="Times New Roman" w:hAnsi="Times New Roman" w:cs="Times New Roman"/>
                <w:sz w:val="12"/>
                <w:szCs w:val="12"/>
              </w:rPr>
            </w:pPr>
            <w:r w:rsidRPr="00E54C5F">
              <w:rPr>
                <w:rFonts w:ascii="Times New Roman" w:hAnsi="Times New Roman" w:cs="Times New Roman"/>
                <w:sz w:val="12"/>
                <w:szCs w:val="12"/>
              </w:rPr>
              <w:t>ИТОГО:</w:t>
            </w:r>
          </w:p>
        </w:tc>
        <w:tc>
          <w:tcPr>
            <w:tcW w:w="675"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899"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c>
          <w:tcPr>
            <w:tcW w:w="523" w:type="pct"/>
            <w:tcBorders>
              <w:top w:val="single" w:sz="4" w:space="0" w:color="auto"/>
              <w:left w:val="single" w:sz="4" w:space="0" w:color="auto"/>
              <w:bottom w:val="single" w:sz="4" w:space="0" w:color="auto"/>
              <w:right w:val="single" w:sz="4" w:space="0" w:color="auto"/>
            </w:tcBorders>
          </w:tcPr>
          <w:p w:rsidR="00E54C5F" w:rsidRPr="00E54C5F" w:rsidRDefault="00E54C5F" w:rsidP="00E54C5F">
            <w:pPr>
              <w:spacing w:after="0" w:line="240" w:lineRule="auto"/>
              <w:rPr>
                <w:rFonts w:ascii="Times New Roman" w:hAnsi="Times New Roman" w:cs="Times New Roman"/>
                <w:sz w:val="12"/>
                <w:szCs w:val="12"/>
              </w:rPr>
            </w:pPr>
          </w:p>
        </w:tc>
      </w:tr>
    </w:tbl>
    <w:p w:rsidR="00E54C5F" w:rsidRDefault="00E54C5F" w:rsidP="006B100E">
      <w:pPr>
        <w:tabs>
          <w:tab w:val="left" w:pos="284"/>
        </w:tabs>
        <w:spacing w:after="0" w:line="240" w:lineRule="auto"/>
        <w:ind w:firstLine="284"/>
        <w:jc w:val="both"/>
        <w:rPr>
          <w:rFonts w:ascii="Times New Roman" w:eastAsia="Calibri"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225"/>
        <w:gridCol w:w="1959"/>
        <w:gridCol w:w="1965"/>
      </w:tblGrid>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8896" w:type="dxa"/>
            <w:gridSpan w:val="3"/>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r w:rsidRPr="00E54C5F">
              <w:rPr>
                <w:rFonts w:ascii="Times New Roman" w:hAnsi="Times New Roman" w:cs="Times New Roman"/>
                <w:b/>
                <w:sz w:val="12"/>
                <w:szCs w:val="12"/>
              </w:rPr>
              <w:t>Календарный план проекта</w:t>
            </w: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r w:rsidRPr="00E54C5F">
              <w:rPr>
                <w:rFonts w:ascii="Times New Roman" w:hAnsi="Times New Roman" w:cs="Times New Roman"/>
                <w:b/>
                <w:sz w:val="12"/>
                <w:szCs w:val="12"/>
              </w:rPr>
              <w:t>№</w:t>
            </w: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r w:rsidRPr="00E54C5F">
              <w:rPr>
                <w:rFonts w:ascii="Times New Roman" w:hAnsi="Times New Roman" w:cs="Times New Roman"/>
                <w:b/>
                <w:sz w:val="12"/>
                <w:szCs w:val="12"/>
              </w:rPr>
              <w:t>Мероприятие</w:t>
            </w: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r w:rsidRPr="00E54C5F">
              <w:rPr>
                <w:rFonts w:ascii="Times New Roman" w:hAnsi="Times New Roman" w:cs="Times New Roman"/>
                <w:b/>
                <w:sz w:val="12"/>
                <w:szCs w:val="12"/>
              </w:rPr>
              <w:t xml:space="preserve">Дата реализации </w:t>
            </w: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r w:rsidRPr="00E54C5F">
              <w:rPr>
                <w:rFonts w:ascii="Times New Roman" w:hAnsi="Times New Roman" w:cs="Times New Roman"/>
                <w:b/>
                <w:sz w:val="12"/>
                <w:szCs w:val="12"/>
              </w:rPr>
              <w:t>Ожидаемые р</w:t>
            </w:r>
            <w:r w:rsidRPr="00E54C5F">
              <w:rPr>
                <w:rFonts w:ascii="Times New Roman" w:hAnsi="Times New Roman" w:cs="Times New Roman"/>
                <w:b/>
                <w:sz w:val="12"/>
                <w:szCs w:val="12"/>
              </w:rPr>
              <w:t>е</w:t>
            </w:r>
            <w:r w:rsidRPr="00E54C5F">
              <w:rPr>
                <w:rFonts w:ascii="Times New Roman" w:hAnsi="Times New Roman" w:cs="Times New Roman"/>
                <w:b/>
                <w:sz w:val="12"/>
                <w:szCs w:val="12"/>
              </w:rPr>
              <w:t>зультаты</w:t>
            </w: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r w:rsidR="00E54C5F" w:rsidRPr="00E54C5F" w:rsidTr="00E54C5F">
        <w:tc>
          <w:tcPr>
            <w:tcW w:w="675"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4110"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c>
          <w:tcPr>
            <w:tcW w:w="2393" w:type="dxa"/>
            <w:shd w:val="clear" w:color="auto" w:fill="auto"/>
          </w:tcPr>
          <w:p w:rsidR="00E54C5F" w:rsidRPr="00E54C5F" w:rsidRDefault="00E54C5F" w:rsidP="00E54C5F">
            <w:pPr>
              <w:tabs>
                <w:tab w:val="left" w:pos="74"/>
              </w:tabs>
              <w:spacing w:after="0" w:line="240" w:lineRule="auto"/>
              <w:jc w:val="both"/>
              <w:rPr>
                <w:rFonts w:ascii="Times New Roman" w:hAnsi="Times New Roman" w:cs="Times New Roman"/>
                <w:b/>
                <w:sz w:val="12"/>
                <w:szCs w:val="12"/>
              </w:rPr>
            </w:pPr>
          </w:p>
        </w:tc>
      </w:tr>
    </w:tbl>
    <w:p w:rsidR="00E54C5F" w:rsidRDefault="00E54C5F" w:rsidP="00E54C5F">
      <w:pPr>
        <w:tabs>
          <w:tab w:val="left" w:pos="284"/>
        </w:tabs>
        <w:spacing w:after="0" w:line="240" w:lineRule="auto"/>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Настоящим я подтверждаю согласие с условиями проведения конкурса и достоверность предоставленной мною информации</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lastRenderedPageBreak/>
        <w:t>Подпись руководителя организации</w:t>
      </w:r>
      <w:r>
        <w:rPr>
          <w:rFonts w:ascii="Times New Roman" w:eastAsia="Calibri" w:hAnsi="Times New Roman" w:cs="Times New Roman"/>
          <w:sz w:val="12"/>
          <w:szCs w:val="12"/>
        </w:rPr>
        <w:t xml:space="preserve"> _________________(Ф.И.О. полно</w:t>
      </w:r>
      <w:r w:rsidRPr="00E54C5F">
        <w:rPr>
          <w:rFonts w:ascii="Times New Roman" w:eastAsia="Calibri" w:hAnsi="Times New Roman" w:cs="Times New Roman"/>
          <w:sz w:val="12"/>
          <w:szCs w:val="12"/>
        </w:rPr>
        <w:t>стью)____________________</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Подпись руководителя проекта __________________(Ф.И.О. полностью) _______________________</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Подпись бухгалтера проекта __</w:t>
      </w:r>
      <w:r>
        <w:rPr>
          <w:rFonts w:ascii="Times New Roman" w:eastAsia="Calibri" w:hAnsi="Times New Roman" w:cs="Times New Roman"/>
          <w:sz w:val="12"/>
          <w:szCs w:val="12"/>
        </w:rPr>
        <w:t>__________________(Ф.И.О. полно</w:t>
      </w:r>
      <w:r w:rsidRPr="00E54C5F">
        <w:rPr>
          <w:rFonts w:ascii="Times New Roman" w:eastAsia="Calibri" w:hAnsi="Times New Roman" w:cs="Times New Roman"/>
          <w:sz w:val="12"/>
          <w:szCs w:val="12"/>
        </w:rPr>
        <w:t>стью)________________________</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roofErr w:type="spellStart"/>
      <w:r w:rsidRPr="00E54C5F">
        <w:rPr>
          <w:rFonts w:ascii="Times New Roman" w:eastAsia="Calibri" w:hAnsi="Times New Roman" w:cs="Times New Roman"/>
          <w:sz w:val="12"/>
          <w:szCs w:val="12"/>
        </w:rPr>
        <w:t>М.п</w:t>
      </w:r>
      <w:proofErr w:type="spellEnd"/>
      <w:r w:rsidRPr="00E54C5F">
        <w:rPr>
          <w:rFonts w:ascii="Times New Roman" w:eastAsia="Calibri" w:hAnsi="Times New Roman" w:cs="Times New Roman"/>
          <w:sz w:val="12"/>
          <w:szCs w:val="12"/>
        </w:rPr>
        <w:t>.</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Приложение 2</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к Порядку</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предоставления из бюджета муниципального </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района Сергиевский Самарской области</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грантов в форме субсидий социально</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ориентированным некоммерческим организациям</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реализацию социальных проектов</w:t>
      </w:r>
    </w:p>
    <w:p w:rsid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Журнал регистрации заявок на учас</w:t>
      </w:r>
      <w:r>
        <w:rPr>
          <w:rFonts w:ascii="Times New Roman" w:eastAsia="Calibri" w:hAnsi="Times New Roman" w:cs="Times New Roman"/>
          <w:sz w:val="12"/>
          <w:szCs w:val="12"/>
        </w:rPr>
        <w:t>тие в конкурсе социальных проек</w:t>
      </w:r>
      <w:r w:rsidRPr="00E54C5F">
        <w:rPr>
          <w:rFonts w:ascii="Times New Roman" w:eastAsia="Calibri" w:hAnsi="Times New Roman" w:cs="Times New Roman"/>
          <w:sz w:val="12"/>
          <w:szCs w:val="12"/>
        </w:rPr>
        <w:t>тов социально ориентированных некоммерческих организаций</w:t>
      </w:r>
    </w:p>
    <w:tbl>
      <w:tblPr>
        <w:tblW w:w="4809" w:type="pct"/>
        <w:tblInd w:w="149" w:type="dxa"/>
        <w:tblCellMar>
          <w:left w:w="0" w:type="dxa"/>
          <w:right w:w="0" w:type="dxa"/>
        </w:tblCellMar>
        <w:tblLook w:val="04A0" w:firstRow="1" w:lastRow="0" w:firstColumn="1" w:lastColumn="0" w:noHBand="0" w:noVBand="1"/>
      </w:tblPr>
      <w:tblGrid>
        <w:gridCol w:w="612"/>
        <w:gridCol w:w="1331"/>
        <w:gridCol w:w="1483"/>
        <w:gridCol w:w="1334"/>
        <w:gridCol w:w="1292"/>
        <w:gridCol w:w="1461"/>
      </w:tblGrid>
      <w:tr w:rsidR="00E54C5F" w:rsidRPr="00E54C5F" w:rsidTr="00E54C5F">
        <w:tc>
          <w:tcPr>
            <w:tcW w:w="4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 xml:space="preserve">N </w:t>
            </w:r>
            <w:proofErr w:type="gramStart"/>
            <w:r w:rsidRPr="00E54C5F">
              <w:rPr>
                <w:sz w:val="12"/>
                <w:szCs w:val="12"/>
              </w:rPr>
              <w:t>п</w:t>
            </w:r>
            <w:proofErr w:type="gramEnd"/>
            <w:r w:rsidRPr="00E54C5F">
              <w:rPr>
                <w:sz w:val="12"/>
                <w:szCs w:val="12"/>
              </w:rPr>
              <w:t>/п</w:t>
            </w:r>
          </w:p>
        </w:tc>
        <w:tc>
          <w:tcPr>
            <w:tcW w:w="8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Дата рег</w:t>
            </w:r>
            <w:r w:rsidRPr="00E54C5F">
              <w:rPr>
                <w:sz w:val="12"/>
                <w:szCs w:val="12"/>
              </w:rPr>
              <w:t>и</w:t>
            </w:r>
            <w:r w:rsidRPr="00E54C5F">
              <w:rPr>
                <w:sz w:val="12"/>
                <w:szCs w:val="12"/>
              </w:rPr>
              <w:t>страции</w:t>
            </w:r>
          </w:p>
        </w:tc>
        <w:tc>
          <w:tcPr>
            <w:tcW w:w="9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Наименование организации</w:t>
            </w: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Название с</w:t>
            </w:r>
            <w:r w:rsidRPr="00E54C5F">
              <w:rPr>
                <w:sz w:val="12"/>
                <w:szCs w:val="12"/>
              </w:rPr>
              <w:t>о</w:t>
            </w:r>
            <w:r w:rsidRPr="00E54C5F">
              <w:rPr>
                <w:sz w:val="12"/>
                <w:szCs w:val="12"/>
              </w:rPr>
              <w:t>циального проекта</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Отметка о получении зая</w:t>
            </w:r>
            <w:r w:rsidRPr="00E54C5F">
              <w:rPr>
                <w:sz w:val="12"/>
                <w:szCs w:val="12"/>
              </w:rPr>
              <w:t>в</w:t>
            </w:r>
            <w:r w:rsidRPr="00E54C5F">
              <w:rPr>
                <w:sz w:val="12"/>
                <w:szCs w:val="12"/>
              </w:rPr>
              <w:t>ки</w:t>
            </w: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Примечание</w:t>
            </w:r>
          </w:p>
          <w:p w:rsidR="00E54C5F" w:rsidRPr="00E54C5F" w:rsidRDefault="00E54C5F" w:rsidP="00E54C5F">
            <w:pPr>
              <w:pStyle w:val="formattext0"/>
              <w:spacing w:before="0" w:beforeAutospacing="0" w:after="0" w:afterAutospacing="0"/>
              <w:jc w:val="center"/>
              <w:textAlignment w:val="baseline"/>
              <w:rPr>
                <w:sz w:val="12"/>
                <w:szCs w:val="12"/>
              </w:rPr>
            </w:pPr>
            <w:r w:rsidRPr="00E54C5F">
              <w:rPr>
                <w:sz w:val="12"/>
                <w:szCs w:val="12"/>
              </w:rPr>
              <w:t>(</w:t>
            </w:r>
            <w:proofErr w:type="gramStart"/>
            <w:r w:rsidRPr="00E54C5F">
              <w:rPr>
                <w:sz w:val="12"/>
                <w:szCs w:val="12"/>
              </w:rPr>
              <w:t>допущена</w:t>
            </w:r>
            <w:proofErr w:type="gramEnd"/>
            <w:r w:rsidRPr="00E54C5F">
              <w:rPr>
                <w:sz w:val="12"/>
                <w:szCs w:val="12"/>
              </w:rPr>
              <w:t>/не допущена)</w:t>
            </w:r>
          </w:p>
        </w:tc>
      </w:tr>
      <w:tr w:rsidR="00E54C5F" w:rsidRPr="00E54C5F" w:rsidTr="00E54C5F">
        <w:tc>
          <w:tcPr>
            <w:tcW w:w="4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9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r>
      <w:tr w:rsidR="00E54C5F" w:rsidRPr="00E54C5F" w:rsidTr="00E54C5F">
        <w:tc>
          <w:tcPr>
            <w:tcW w:w="4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9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C5F" w:rsidRPr="00E54C5F" w:rsidRDefault="00E54C5F" w:rsidP="00E54C5F">
            <w:pPr>
              <w:spacing w:after="0" w:line="240" w:lineRule="auto"/>
              <w:rPr>
                <w:sz w:val="12"/>
                <w:szCs w:val="12"/>
              </w:rPr>
            </w:pPr>
          </w:p>
        </w:tc>
      </w:tr>
    </w:tbl>
    <w:p w:rsid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Администрация</w:t>
      </w: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муниципального района Сергиевский</w:t>
      </w: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Самарской области</w:t>
      </w: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ПОСТАНОВЛЕНИЕ</w:t>
      </w:r>
    </w:p>
    <w:p w:rsidR="00E54C5F" w:rsidRDefault="00E54C5F" w:rsidP="00E54C5F">
      <w:pPr>
        <w:tabs>
          <w:tab w:val="left" w:pos="284"/>
        </w:tabs>
        <w:spacing w:after="0" w:line="240" w:lineRule="auto"/>
        <w:rPr>
          <w:rFonts w:ascii="Times New Roman" w:eastAsia="Calibri" w:hAnsi="Times New Roman" w:cs="Times New Roman"/>
          <w:sz w:val="12"/>
          <w:szCs w:val="12"/>
        </w:rPr>
      </w:pPr>
      <w:r w:rsidRPr="00E54C5F">
        <w:rPr>
          <w:rFonts w:ascii="Times New Roman" w:eastAsia="Calibri" w:hAnsi="Times New Roman" w:cs="Times New Roman"/>
          <w:sz w:val="12"/>
          <w:szCs w:val="12"/>
        </w:rPr>
        <w:t>«08» апреля 2020 г.</w:t>
      </w:r>
      <w:r>
        <w:rPr>
          <w:rFonts w:ascii="Times New Roman" w:eastAsia="Calibri" w:hAnsi="Times New Roman" w:cs="Times New Roman"/>
          <w:sz w:val="12"/>
          <w:szCs w:val="12"/>
        </w:rPr>
        <w:t xml:space="preserve">                                                                                                                                                                                                              </w:t>
      </w:r>
      <w:r w:rsidRPr="00E54C5F">
        <w:rPr>
          <w:rFonts w:ascii="Times New Roman" w:eastAsia="Calibri" w:hAnsi="Times New Roman" w:cs="Times New Roman"/>
          <w:sz w:val="12"/>
          <w:szCs w:val="12"/>
        </w:rPr>
        <w:t>№ 433</w:t>
      </w:r>
    </w:p>
    <w:p w:rsidR="00E54C5F" w:rsidRDefault="00E54C5F" w:rsidP="00E54C5F">
      <w:pPr>
        <w:tabs>
          <w:tab w:val="left" w:pos="284"/>
        </w:tabs>
        <w:spacing w:after="0" w:line="240" w:lineRule="auto"/>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Об утверждении Положения о</w:t>
      </w:r>
      <w:r>
        <w:rPr>
          <w:rFonts w:ascii="Times New Roman" w:eastAsia="Calibri" w:hAnsi="Times New Roman" w:cs="Times New Roman"/>
          <w:sz w:val="12"/>
          <w:szCs w:val="12"/>
        </w:rPr>
        <w:t xml:space="preserve"> </w:t>
      </w:r>
      <w:r w:rsidRPr="00E54C5F">
        <w:rPr>
          <w:rFonts w:ascii="Times New Roman" w:eastAsia="Calibri" w:hAnsi="Times New Roman" w:cs="Times New Roman"/>
          <w:sz w:val="12"/>
          <w:szCs w:val="12"/>
        </w:rPr>
        <w:t>проведении  муниципального конкурса</w:t>
      </w:r>
      <w:r>
        <w:rPr>
          <w:rFonts w:ascii="Times New Roman" w:eastAsia="Calibri" w:hAnsi="Times New Roman" w:cs="Times New Roman"/>
          <w:sz w:val="12"/>
          <w:szCs w:val="12"/>
        </w:rPr>
        <w:t xml:space="preserve"> </w:t>
      </w:r>
      <w:r w:rsidRPr="00E54C5F">
        <w:rPr>
          <w:rFonts w:ascii="Times New Roman" w:eastAsia="Calibri" w:hAnsi="Times New Roman" w:cs="Times New Roman"/>
          <w:sz w:val="12"/>
          <w:szCs w:val="12"/>
        </w:rPr>
        <w:t>детских творческих работ</w:t>
      </w:r>
      <w:r>
        <w:rPr>
          <w:rFonts w:ascii="Times New Roman" w:eastAsia="Calibri" w:hAnsi="Times New Roman" w:cs="Times New Roman"/>
          <w:sz w:val="12"/>
          <w:szCs w:val="12"/>
        </w:rPr>
        <w:t xml:space="preserve"> на экологическую тематику </w:t>
      </w:r>
      <w:r w:rsidRPr="00E54C5F">
        <w:rPr>
          <w:rFonts w:ascii="Times New Roman" w:eastAsia="Calibri" w:hAnsi="Times New Roman" w:cs="Times New Roman"/>
          <w:sz w:val="12"/>
          <w:szCs w:val="12"/>
        </w:rPr>
        <w:t>«Чистый взгляд на родную природу»</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roofErr w:type="gramStart"/>
      <w:r w:rsidRPr="00E54C5F">
        <w:rPr>
          <w:rFonts w:ascii="Times New Roman" w:eastAsia="Calibri" w:hAnsi="Times New Roman" w:cs="Times New Roman"/>
          <w:sz w:val="12"/>
          <w:szCs w:val="12"/>
        </w:rPr>
        <w:t>В соответствии с Федеральным законом № 131-ФЗ от 06.10.2003г. «Об общих принципах организации местного самоуправления в РФ», постановлением администрации муниципального района Сергиевский № 1662 от 13.12.2019 г. «Об утверждении муниципальной программы «Экологическая программа территории муниципального района Сергиевский на 2020–2023 годы»», в целях совершенствования развития экологического образования и просвещения подрастающего поколения, пропаганды защиты охраны окружающей среды через проведение конкурса на территории муниципального</w:t>
      </w:r>
      <w:proofErr w:type="gramEnd"/>
      <w:r w:rsidRPr="00E54C5F">
        <w:rPr>
          <w:rFonts w:ascii="Times New Roman" w:eastAsia="Calibri" w:hAnsi="Times New Roman" w:cs="Times New Roman"/>
          <w:sz w:val="12"/>
          <w:szCs w:val="12"/>
        </w:rPr>
        <w:t xml:space="preserve"> района Сергиевский, администрация му</w:t>
      </w:r>
      <w:r>
        <w:rPr>
          <w:rFonts w:ascii="Times New Roman" w:eastAsia="Calibri" w:hAnsi="Times New Roman" w:cs="Times New Roman"/>
          <w:sz w:val="12"/>
          <w:szCs w:val="12"/>
        </w:rPr>
        <w:t>ниципального района Сергиевский</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1. Утвердить  Положение о проведении муниципального конкурса детских творческих работ на экологическую тематику "Чистый взгляд на родную природу" (Приложение №1).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2. Провести конкурс детских творческих работ на экологическую тематику  "Чистый взгляд на родную природу" с  10  апреля  по  20  мая  2020 г.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3. Образовать организационный комитет по проведению конкурса детских творческих работ на экологическую тематику "Чистый взгляд на родную природу" и утвердить его состав (Приложение № 2).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4. Организационному  управлению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5. Финансирование конкурса осуществлять за счет средств бюджета муниципального района Сергиевский по муниципальной программе «Экологическая программа территории муниципального района Сергиевский на 2020 – 2023 годы» по разделу «Охрана окружающей среды».</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6. Опубликовать настоящее Постановление в газете «Сергиевский вестник».</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7. </w:t>
      </w:r>
      <w:proofErr w:type="gramStart"/>
      <w:r w:rsidRPr="00E54C5F">
        <w:rPr>
          <w:rFonts w:ascii="Times New Roman" w:eastAsia="Calibri" w:hAnsi="Times New Roman" w:cs="Times New Roman"/>
          <w:sz w:val="12"/>
          <w:szCs w:val="12"/>
        </w:rPr>
        <w:t>Контроль за</w:t>
      </w:r>
      <w:proofErr w:type="gramEnd"/>
      <w:r w:rsidRPr="00E54C5F">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eastAsia="Calibri" w:hAnsi="Times New Roman" w:cs="Times New Roman"/>
          <w:sz w:val="12"/>
          <w:szCs w:val="12"/>
        </w:rPr>
        <w:t xml:space="preserve">йона Сергиевский Андреева А.А. </w:t>
      </w:r>
    </w:p>
    <w:p w:rsid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Глава </w:t>
      </w:r>
      <w:proofErr w:type="gramStart"/>
      <w:r w:rsidRPr="00E54C5F">
        <w:rPr>
          <w:rFonts w:ascii="Times New Roman" w:eastAsia="Calibri" w:hAnsi="Times New Roman" w:cs="Times New Roman"/>
          <w:sz w:val="12"/>
          <w:szCs w:val="12"/>
        </w:rPr>
        <w:t>муниципального</w:t>
      </w:r>
      <w:proofErr w:type="gramEnd"/>
      <w:r w:rsidRPr="00E54C5F">
        <w:rPr>
          <w:rFonts w:ascii="Times New Roman" w:eastAsia="Calibri" w:hAnsi="Times New Roman" w:cs="Times New Roman"/>
          <w:sz w:val="12"/>
          <w:szCs w:val="12"/>
        </w:rPr>
        <w:t xml:space="preserve"> </w:t>
      </w:r>
    </w:p>
    <w:p w:rsid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района Сергиевский</w:t>
      </w:r>
    </w:p>
    <w:p w:rsid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А.А. Веселов</w:t>
      </w:r>
    </w:p>
    <w:p w:rsid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Приложение №2</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к постановлению администрации  </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муниципального района Сергиевский</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433 от 08 апреля 2020 г.</w:t>
      </w: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r w:rsidRPr="00E54C5F">
        <w:rPr>
          <w:rFonts w:ascii="Times New Roman" w:eastAsia="Calibri" w:hAnsi="Times New Roman" w:cs="Times New Roman"/>
          <w:sz w:val="12"/>
          <w:szCs w:val="12"/>
        </w:rPr>
        <w:t>Состав оргкомитета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spellStart"/>
      <w:r w:rsidRPr="00E54C5F">
        <w:rPr>
          <w:rFonts w:ascii="Times New Roman" w:eastAsia="Calibri" w:hAnsi="Times New Roman" w:cs="Times New Roman"/>
          <w:sz w:val="12"/>
          <w:szCs w:val="12"/>
        </w:rPr>
        <w:t>Стрельцова</w:t>
      </w:r>
      <w:proofErr w:type="spellEnd"/>
      <w:r w:rsidRPr="00E54C5F">
        <w:rPr>
          <w:rFonts w:ascii="Times New Roman" w:eastAsia="Calibri" w:hAnsi="Times New Roman" w:cs="Times New Roman"/>
          <w:sz w:val="12"/>
          <w:szCs w:val="12"/>
        </w:rPr>
        <w:t xml:space="preserve"> И.П.,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54C5F">
        <w:rPr>
          <w:rFonts w:ascii="Times New Roman" w:eastAsia="Calibri" w:hAnsi="Times New Roman" w:cs="Times New Roman"/>
          <w:sz w:val="12"/>
          <w:szCs w:val="12"/>
        </w:rPr>
        <w:t xml:space="preserve"> Николаева О.Н., руководитель МКУ «Управления культуры, туризма и молодежной политики  муниципального района Сергиевский»;</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54C5F">
        <w:rPr>
          <w:rFonts w:ascii="Times New Roman" w:eastAsia="Calibri" w:hAnsi="Times New Roman" w:cs="Times New Roman"/>
          <w:sz w:val="12"/>
          <w:szCs w:val="12"/>
        </w:rPr>
        <w:t>Никитина И.А.,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54C5F">
        <w:rPr>
          <w:rFonts w:ascii="Times New Roman" w:eastAsia="Calibri" w:hAnsi="Times New Roman" w:cs="Times New Roman"/>
          <w:sz w:val="12"/>
          <w:szCs w:val="12"/>
        </w:rPr>
        <w:t xml:space="preserve">Свиридова Т.И., директор МБУК «Сергиевский историко-краеведческий музей» (по согласованию);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54C5F">
        <w:rPr>
          <w:rFonts w:ascii="Times New Roman" w:eastAsia="Calibri" w:hAnsi="Times New Roman" w:cs="Times New Roman"/>
          <w:sz w:val="12"/>
          <w:szCs w:val="12"/>
        </w:rPr>
        <w:t>Силантьева Ю.В.,  директор МУП «Сергиевская телерадиокомпания «Радуга – 3»;</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54C5F">
        <w:rPr>
          <w:rFonts w:ascii="Times New Roman" w:eastAsia="Calibri" w:hAnsi="Times New Roman" w:cs="Times New Roman"/>
          <w:sz w:val="12"/>
          <w:szCs w:val="12"/>
        </w:rPr>
        <w:t>Климова Е.А., руководитель общественной приемной  местного отделения ВПП «Единая Россия» муниципального района Сергиевский (по согласованию);</w:t>
      </w:r>
    </w:p>
    <w:p w:rsid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54C5F">
        <w:rPr>
          <w:rFonts w:ascii="Times New Roman" w:eastAsia="Calibri" w:hAnsi="Times New Roman" w:cs="Times New Roman"/>
          <w:sz w:val="12"/>
          <w:szCs w:val="12"/>
        </w:rPr>
        <w:t>Гришин Е.Г., директор МБУ «Центр общественных организаций» (по согласованию).</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Приложение №1</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к постановлению администрации </w:t>
      </w:r>
    </w:p>
    <w:p w:rsidR="00E54C5F" w:rsidRP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муниципального района Сергиевский</w:t>
      </w:r>
    </w:p>
    <w:p w:rsidR="00E54C5F" w:rsidRDefault="00E54C5F" w:rsidP="00E54C5F">
      <w:pPr>
        <w:tabs>
          <w:tab w:val="left" w:pos="284"/>
        </w:tabs>
        <w:spacing w:after="0" w:line="240" w:lineRule="auto"/>
        <w:ind w:firstLine="284"/>
        <w:jc w:val="right"/>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№433 от 08 апреля 2020  г.</w:t>
      </w: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b/>
          <w:sz w:val="12"/>
          <w:szCs w:val="12"/>
        </w:rPr>
      </w:pPr>
      <w:r w:rsidRPr="00E54C5F">
        <w:rPr>
          <w:rFonts w:ascii="Times New Roman" w:eastAsia="Calibri" w:hAnsi="Times New Roman" w:cs="Times New Roman"/>
          <w:b/>
          <w:sz w:val="12"/>
          <w:szCs w:val="12"/>
        </w:rPr>
        <w:t>Положение о проведении муниципального конкурса детских творческих работ  на экологическую тематику «Чистый взгляд на родную природу»</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54C5F">
        <w:rPr>
          <w:rFonts w:ascii="Times New Roman" w:eastAsia="Calibri" w:hAnsi="Times New Roman" w:cs="Times New Roman"/>
          <w:b/>
          <w:sz w:val="12"/>
          <w:szCs w:val="12"/>
        </w:rPr>
        <w:t>Общие положения</w:t>
      </w:r>
    </w:p>
    <w:p w:rsidR="008557D1" w:rsidRDefault="00E54C5F" w:rsidP="008557D1">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Настоящее положение определяет статус, цели и задачи муниципального конкурса детских творческих работ на экологическую тематику «Чистый взгляд на родную природу» (далее по тексту – конкурс). Учредитель  конкурса: администрация муни</w:t>
      </w:r>
      <w:r w:rsidR="008557D1">
        <w:rPr>
          <w:rFonts w:ascii="Times New Roman" w:eastAsia="Calibri" w:hAnsi="Times New Roman" w:cs="Times New Roman"/>
          <w:sz w:val="12"/>
          <w:szCs w:val="12"/>
        </w:rPr>
        <w:t>ципального района Сергиевский.</w:t>
      </w:r>
    </w:p>
    <w:p w:rsidR="00E54C5F" w:rsidRPr="00E54C5F" w:rsidRDefault="00E54C5F" w:rsidP="008557D1">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lastRenderedPageBreak/>
        <w:t xml:space="preserve">Организатор проведения Конкурса: 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Тема конкурса: «75 годовщина Победы в Великой Отечественной Войне».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E54C5F" w:rsidRPr="008557D1">
        <w:rPr>
          <w:rFonts w:ascii="Times New Roman" w:eastAsia="Calibri" w:hAnsi="Times New Roman" w:cs="Times New Roman"/>
          <w:b/>
          <w:sz w:val="12"/>
          <w:szCs w:val="12"/>
        </w:rPr>
        <w:t>Цели и задачи конкурса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экологическое воспитание учащихся;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повышение грамотности и безопасности учащихся в области обращения с отходами;</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формирование активной позиции учащихся в области охраны окружающей среды;</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приобщение учащихся к решению экологических проблем района.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E54C5F" w:rsidRPr="008557D1">
        <w:rPr>
          <w:rFonts w:ascii="Times New Roman" w:eastAsia="Calibri" w:hAnsi="Times New Roman" w:cs="Times New Roman"/>
          <w:b/>
          <w:sz w:val="12"/>
          <w:szCs w:val="12"/>
        </w:rPr>
        <w:t>Участники конкурса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В конкурсе принимают участие дети и подростки от 5 до 17 лет, учащиеся общеобразовательных  учреждений,  учреждений дополнительного образования и учреждений среднего профессионального образования муниципального района  Сергиевский.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E54C5F" w:rsidRPr="008557D1">
        <w:rPr>
          <w:rFonts w:ascii="Times New Roman" w:eastAsia="Calibri" w:hAnsi="Times New Roman" w:cs="Times New Roman"/>
          <w:b/>
          <w:sz w:val="12"/>
          <w:szCs w:val="12"/>
        </w:rPr>
        <w:t>Номинации</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Номинация 1.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Рисунок или плакат на экологические темы: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«Как хорошо на свете без войны…»; </w:t>
      </w:r>
    </w:p>
    <w:p w:rsidR="00E54C5F" w:rsidRPr="00E54C5F" w:rsidRDefault="00E54C5F" w:rsidP="008557D1">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w:t>
      </w:r>
      <w:r w:rsidR="008557D1">
        <w:rPr>
          <w:rFonts w:ascii="Times New Roman" w:eastAsia="Calibri" w:hAnsi="Times New Roman" w:cs="Times New Roman"/>
          <w:sz w:val="12"/>
          <w:szCs w:val="12"/>
        </w:rPr>
        <w:t xml:space="preserve">Они цветут сердца отогревая…».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На конкурс принимаются качественно и эстетически выполненные рисунки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 Тема работы должна соответствовать тематикам номинаций.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Техника исполнения рисунка, плаката в любой живописной или графической технике: акварель, гуашь, акрил, пастель, карандаш. На листе форматом А3.  Работа должна быть оформлена в паспарту шириной 40 - 50 мм (размер оформленной работы должен составлять строго 500 х 400 мм).</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Концепция работы в письменном виде прилагается (не более ¼ страницы текста).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автора работы или его законного представителя. Информационный лист крепится к конкурсной работе.</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Номинация 2.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Поделки из природного материала, бумаги и картона на тему: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«Парк Победы».</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Тема – формирование экологической культуры и активной жизненной позиции подрастающего поколения к охране окружающей среды, а также стимулирования интереса общественности к созданию макета интересных мест отдыха на территории муниципального района Сергиевский к годовщине Победы в Великой Отечественной Войне. Поделки изготавливаются из природного материала, отходов упаковки, картона и бумаги.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Техника исполнения произвольная: поделка из различных видов природных материалов и концепция работы в письменном виде прилагается (не более ¼ страницы текста).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roofErr w:type="gramStart"/>
      <w:r w:rsidRPr="00E54C5F">
        <w:rPr>
          <w:rFonts w:ascii="Times New Roman" w:eastAsia="Calibri"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E54C5F">
        <w:rPr>
          <w:rFonts w:ascii="Times New Roman" w:eastAsia="Calibri" w:hAnsi="Times New Roman" w:cs="Times New Roman"/>
          <w:sz w:val="12"/>
          <w:szCs w:val="12"/>
        </w:rPr>
        <w:t xml:space="preserve"> Информационный лист крепится к конкурсной работе. Размеры конкурсной работы не могут превышать 100х100х50 см.</w:t>
      </w:r>
    </w:p>
    <w:p w:rsidR="00E54C5F" w:rsidRPr="00E54C5F" w:rsidRDefault="00E54C5F" w:rsidP="008557D1">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Поделки, участвовавшие в других конкурсах и работы прошлого го</w:t>
      </w:r>
      <w:r w:rsidR="008557D1">
        <w:rPr>
          <w:rFonts w:ascii="Times New Roman" w:eastAsia="Calibri" w:hAnsi="Times New Roman" w:cs="Times New Roman"/>
          <w:sz w:val="12"/>
          <w:szCs w:val="12"/>
        </w:rPr>
        <w:t xml:space="preserve">да на конкурс, не принимаются.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Номинация 3.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Литературное творчество на тему: «Мы мир храним, пока мы помним о войне».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от  автора работы с указанием учебного заведения и педагога.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Техника исполнения: статьи, заметки, сочинение, стихотворение, эссе.  Показать на конкретных примерах, что война – это экологическая катастрофа: стертые с лица Земли города, села, деревни, разрушены взорванные мосты, плотины непригодные для землепользования поля, содержащие мины, неразорвавшиеся снаряды, мертвую технику войны и др. При написании работ можно использовать произведения писателей Великой Отечественной Войны.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Формат</w:t>
      </w:r>
      <w:proofErr w:type="gramStart"/>
      <w:r w:rsidRPr="00E54C5F">
        <w:rPr>
          <w:rFonts w:ascii="Times New Roman" w:eastAsia="Calibri" w:hAnsi="Times New Roman" w:cs="Times New Roman"/>
          <w:sz w:val="12"/>
          <w:szCs w:val="12"/>
        </w:rPr>
        <w:t xml:space="preserve"> А</w:t>
      </w:r>
      <w:proofErr w:type="gramEnd"/>
      <w:r w:rsidRPr="00E54C5F">
        <w:rPr>
          <w:rFonts w:ascii="Times New Roman" w:eastAsia="Calibri" w:hAnsi="Times New Roman" w:cs="Times New Roman"/>
          <w:sz w:val="12"/>
          <w:szCs w:val="12"/>
        </w:rPr>
        <w:t xml:space="preserve"> 4, шрифт </w:t>
      </w:r>
      <w:proofErr w:type="spellStart"/>
      <w:r w:rsidRPr="00E54C5F">
        <w:rPr>
          <w:rFonts w:ascii="Times New Roman" w:eastAsia="Calibri" w:hAnsi="Times New Roman" w:cs="Times New Roman"/>
          <w:sz w:val="12"/>
          <w:szCs w:val="12"/>
        </w:rPr>
        <w:t>Times</w:t>
      </w:r>
      <w:proofErr w:type="spellEnd"/>
      <w:r w:rsidRPr="00E54C5F">
        <w:rPr>
          <w:rFonts w:ascii="Times New Roman" w:eastAsia="Calibri" w:hAnsi="Times New Roman" w:cs="Times New Roman"/>
          <w:sz w:val="12"/>
          <w:szCs w:val="12"/>
        </w:rPr>
        <w:t xml:space="preserve"> </w:t>
      </w:r>
      <w:proofErr w:type="spellStart"/>
      <w:r w:rsidRPr="00E54C5F">
        <w:rPr>
          <w:rFonts w:ascii="Times New Roman" w:eastAsia="Calibri" w:hAnsi="Times New Roman" w:cs="Times New Roman"/>
          <w:sz w:val="12"/>
          <w:szCs w:val="12"/>
        </w:rPr>
        <w:t>New</w:t>
      </w:r>
      <w:proofErr w:type="spellEnd"/>
      <w:r w:rsidRPr="00E54C5F">
        <w:rPr>
          <w:rFonts w:ascii="Times New Roman" w:eastAsia="Calibri" w:hAnsi="Times New Roman" w:cs="Times New Roman"/>
          <w:sz w:val="12"/>
          <w:szCs w:val="12"/>
        </w:rPr>
        <w:t xml:space="preserve"> </w:t>
      </w:r>
      <w:proofErr w:type="spellStart"/>
      <w:r w:rsidRPr="00E54C5F">
        <w:rPr>
          <w:rFonts w:ascii="Times New Roman" w:eastAsia="Calibri" w:hAnsi="Times New Roman" w:cs="Times New Roman"/>
          <w:sz w:val="12"/>
          <w:szCs w:val="12"/>
        </w:rPr>
        <w:t>Roman</w:t>
      </w:r>
      <w:proofErr w:type="spellEnd"/>
      <w:r w:rsidRPr="00E54C5F">
        <w:rPr>
          <w:rFonts w:ascii="Times New Roman" w:eastAsia="Calibri" w:hAnsi="Times New Roman" w:cs="Times New Roman"/>
          <w:sz w:val="12"/>
          <w:szCs w:val="12"/>
        </w:rPr>
        <w:t xml:space="preserve"> размер 14, на бумаге и в электронном виде, не больше 1-2 листов. Работа должна быть выполнена автором (без использования интернет источников). Если данное условие не выполняется, то работа снимается с конкурса.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roofErr w:type="gramStart"/>
      <w:r w:rsidRPr="00E54C5F">
        <w:rPr>
          <w:rFonts w:ascii="Times New Roman" w:eastAsia="Calibri"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E54C5F">
        <w:rPr>
          <w:rFonts w:ascii="Times New Roman" w:eastAsia="Calibri" w:hAnsi="Times New Roman" w:cs="Times New Roman"/>
          <w:sz w:val="12"/>
          <w:szCs w:val="12"/>
        </w:rPr>
        <w:t xml:space="preserve"> Информационный лист крепится к конкурсной работе.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E54C5F" w:rsidRPr="008557D1">
        <w:rPr>
          <w:rFonts w:ascii="Times New Roman" w:eastAsia="Calibri" w:hAnsi="Times New Roman" w:cs="Times New Roman"/>
          <w:b/>
          <w:sz w:val="12"/>
          <w:szCs w:val="12"/>
        </w:rPr>
        <w:t>Сроки подачи заявки и конкурсных работ</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Заявки на участие в конкурсе подаются согласно Приложению к данному Положению на адрес электронной почты: ecologisergievsk@mail.ru в срок до 10 мая 2020 года.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Работы для участия в районном конкурсе принимаются  в отдел экологии и природных ресурсов администрации муниципального района Сергиевский  в срок не позднее  20 мая  2020 года по адресу: с. Сергиевск, ул. Ленина, д. 15А, каб.27,28, отдел экологии, природных ресурсов и земельного контроля Контрольного управления администрации муниципального района Сергиевский. Ответственное лицо по приему конкурсных работ – Никитина И.А.,  телефон контакта: 2-11-62, адрес электронной почты: ecologisergievsk@mail.ru.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E54C5F" w:rsidRPr="008557D1">
        <w:rPr>
          <w:rFonts w:ascii="Times New Roman" w:eastAsia="Calibri" w:hAnsi="Times New Roman" w:cs="Times New Roman"/>
          <w:b/>
          <w:sz w:val="12"/>
          <w:szCs w:val="12"/>
        </w:rPr>
        <w:t>Критерии оценки</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Работы, присланные на конкурс, будут оцениваться по следующим критериям: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оригинальность образного решения, техники исполнения и способ донесения идеи;</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выдержанность стиля;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художественное мастерство;</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концептуальность творческой работы;</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lastRenderedPageBreak/>
        <w:t>-  уровень исполнения;</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актуальность и распространенность используемых видов отходов;</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воспитательное значение, соответствие тематике конкурса.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 По каждому критерию  5  бальная  система оценки. </w:t>
      </w:r>
    </w:p>
    <w:p w:rsidR="00E54C5F" w:rsidRPr="00E54C5F" w:rsidRDefault="00E54C5F" w:rsidP="008557D1">
      <w:pPr>
        <w:tabs>
          <w:tab w:val="left" w:pos="284"/>
        </w:tabs>
        <w:spacing w:after="0" w:line="240" w:lineRule="auto"/>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E54C5F" w:rsidRPr="008557D1">
        <w:rPr>
          <w:rFonts w:ascii="Times New Roman" w:eastAsia="Calibri" w:hAnsi="Times New Roman" w:cs="Times New Roman"/>
          <w:b/>
          <w:sz w:val="12"/>
          <w:szCs w:val="12"/>
        </w:rPr>
        <w:t>Финансирование конкурса</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Финансирование конкурса осуществляется за счет средств местного бюджета, </w:t>
      </w:r>
      <w:proofErr w:type="gramStart"/>
      <w:r w:rsidRPr="00E54C5F">
        <w:rPr>
          <w:rFonts w:ascii="Times New Roman" w:eastAsia="Calibri" w:hAnsi="Times New Roman" w:cs="Times New Roman"/>
          <w:sz w:val="12"/>
          <w:szCs w:val="12"/>
        </w:rPr>
        <w:t>согласно</w:t>
      </w:r>
      <w:proofErr w:type="gramEnd"/>
      <w:r w:rsidRPr="00E54C5F">
        <w:rPr>
          <w:rFonts w:ascii="Times New Roman" w:eastAsia="Calibri" w:hAnsi="Times New Roman" w:cs="Times New Roman"/>
          <w:sz w:val="12"/>
          <w:szCs w:val="12"/>
        </w:rPr>
        <w:t xml:space="preserve"> муниципальной программы «Экологическая программа территории  муниципального района Сергиевский на 2020-2023 годы» по разделу «Охрана окружающей среды».</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E54C5F" w:rsidRPr="008557D1">
        <w:rPr>
          <w:rFonts w:ascii="Times New Roman" w:eastAsia="Calibri" w:hAnsi="Times New Roman" w:cs="Times New Roman"/>
          <w:b/>
          <w:sz w:val="12"/>
          <w:szCs w:val="12"/>
        </w:rPr>
        <w:t>Процедура оценки работ, поданных на конкурс</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К участию в конкурсе будут приняты работы, поданные не позже 20 мая 2020 года. Работы, представленные с опозданием, оцениваться не будут.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Для отбора лучших работ будет сформировано жюри из представителей организаторов конкурса и специалистов в области экологии, литературы и художественного мастерства.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Подведение итогов конкурса состоится  после 20 мая 2020 года.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p>
    <w:p w:rsidR="00E54C5F" w:rsidRPr="008557D1" w:rsidRDefault="008557D1" w:rsidP="008557D1">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E54C5F" w:rsidRPr="008557D1">
        <w:rPr>
          <w:rFonts w:ascii="Times New Roman" w:eastAsia="Calibri" w:hAnsi="Times New Roman" w:cs="Times New Roman"/>
          <w:b/>
          <w:sz w:val="12"/>
          <w:szCs w:val="12"/>
        </w:rPr>
        <w:t>Награждение участников</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Участники, занявшие 1, 2 и 3 призовые места, награждаются дипломами </w:t>
      </w:r>
      <w:proofErr w:type="gramStart"/>
      <w:r w:rsidRPr="00E54C5F">
        <w:rPr>
          <w:rFonts w:ascii="Times New Roman" w:eastAsia="Calibri" w:hAnsi="Times New Roman" w:cs="Times New Roman"/>
          <w:sz w:val="12"/>
          <w:szCs w:val="12"/>
        </w:rPr>
        <w:t>согласно</w:t>
      </w:r>
      <w:proofErr w:type="gramEnd"/>
      <w:r w:rsidRPr="00E54C5F">
        <w:rPr>
          <w:rFonts w:ascii="Times New Roman" w:eastAsia="Calibri" w:hAnsi="Times New Roman" w:cs="Times New Roman"/>
          <w:sz w:val="12"/>
          <w:szCs w:val="12"/>
        </w:rPr>
        <w:t xml:space="preserve"> занятых мест и денежными премиями, которые перечисляются на расчетные счета победителей или их законных представителей.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 xml:space="preserve">Все участники конкурса получат дипломы участников. </w:t>
      </w:r>
    </w:p>
    <w:p w:rsidR="00E54C5F" w:rsidRP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Результатом проведения конкурса станет выставка лучших работ конкурса, посвященная Всемирному Дню охраны окружающей среды в Сергиевском историко-краеведческом музее.</w:t>
      </w:r>
    </w:p>
    <w:p w:rsidR="00E54C5F" w:rsidRDefault="00E54C5F" w:rsidP="00E54C5F">
      <w:pPr>
        <w:tabs>
          <w:tab w:val="left" w:pos="284"/>
        </w:tabs>
        <w:spacing w:after="0" w:line="240" w:lineRule="auto"/>
        <w:ind w:firstLine="284"/>
        <w:jc w:val="both"/>
        <w:rPr>
          <w:rFonts w:ascii="Times New Roman" w:eastAsia="Calibri" w:hAnsi="Times New Roman" w:cs="Times New Roman"/>
          <w:sz w:val="12"/>
          <w:szCs w:val="12"/>
        </w:rPr>
      </w:pPr>
      <w:r w:rsidRPr="00E54C5F">
        <w:rPr>
          <w:rFonts w:ascii="Times New Roman" w:eastAsia="Calibri" w:hAnsi="Times New Roman" w:cs="Times New Roman"/>
          <w:sz w:val="12"/>
          <w:szCs w:val="12"/>
        </w:rPr>
        <w:t>О месте и времени проведения церемонии награждения организаторы конкурса известят победителей и призеров конкурса  не позднее, чем за три дня до момента ее проведения.</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Приложение к Положению </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о проведении </w:t>
      </w:r>
      <w:proofErr w:type="gramStart"/>
      <w:r w:rsidRPr="008557D1">
        <w:rPr>
          <w:rFonts w:ascii="Times New Roman" w:eastAsia="Calibri" w:hAnsi="Times New Roman" w:cs="Times New Roman"/>
          <w:sz w:val="12"/>
          <w:szCs w:val="12"/>
        </w:rPr>
        <w:t>муниципального</w:t>
      </w:r>
      <w:proofErr w:type="gramEnd"/>
      <w:r w:rsidRPr="008557D1">
        <w:rPr>
          <w:rFonts w:ascii="Times New Roman" w:eastAsia="Calibri" w:hAnsi="Times New Roman" w:cs="Times New Roman"/>
          <w:sz w:val="12"/>
          <w:szCs w:val="12"/>
        </w:rPr>
        <w:t xml:space="preserve"> </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конкурса детских творческих работ </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на экологическую тематику </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«Ч</w:t>
      </w:r>
      <w:r>
        <w:rPr>
          <w:rFonts w:ascii="Times New Roman" w:eastAsia="Calibri" w:hAnsi="Times New Roman" w:cs="Times New Roman"/>
          <w:sz w:val="12"/>
          <w:szCs w:val="12"/>
        </w:rPr>
        <w:t>истый взгляд на родную природу»</w:t>
      </w:r>
    </w:p>
    <w:p w:rsid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Заявка на участие в  </w:t>
      </w:r>
      <w:r w:rsidRPr="008557D1">
        <w:rPr>
          <w:rFonts w:ascii="Times New Roman" w:eastAsia="Calibri" w:hAnsi="Times New Roman" w:cs="Times New Roman"/>
          <w:sz w:val="12"/>
          <w:szCs w:val="12"/>
        </w:rPr>
        <w:t>муниципальном кон</w:t>
      </w:r>
      <w:r>
        <w:rPr>
          <w:rFonts w:ascii="Times New Roman" w:eastAsia="Calibri" w:hAnsi="Times New Roman" w:cs="Times New Roman"/>
          <w:sz w:val="12"/>
          <w:szCs w:val="12"/>
        </w:rPr>
        <w:t xml:space="preserve">курсе детских творческих работ  </w:t>
      </w:r>
      <w:r w:rsidRPr="008557D1">
        <w:rPr>
          <w:rFonts w:ascii="Times New Roman" w:eastAsia="Calibri" w:hAnsi="Times New Roman" w:cs="Times New Roman"/>
          <w:sz w:val="12"/>
          <w:szCs w:val="12"/>
        </w:rPr>
        <w:t>на экологическую тематику «Чистый взгляд на родную природу»</w:t>
      </w: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652"/>
        <w:gridCol w:w="1591"/>
        <w:gridCol w:w="1311"/>
        <w:gridCol w:w="1210"/>
        <w:gridCol w:w="1077"/>
        <w:gridCol w:w="861"/>
      </w:tblGrid>
      <w:tr w:rsidR="008557D1" w:rsidRPr="008557D1" w:rsidTr="008557D1">
        <w:tc>
          <w:tcPr>
            <w:tcW w:w="664"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 xml:space="preserve">Фамилия, имя участника </w:t>
            </w:r>
          </w:p>
        </w:tc>
        <w:tc>
          <w:tcPr>
            <w:tcW w:w="422"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Класс</w:t>
            </w:r>
          </w:p>
        </w:tc>
        <w:tc>
          <w:tcPr>
            <w:tcW w:w="1029"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Образовательное учреждение, телефон</w:t>
            </w:r>
          </w:p>
        </w:tc>
        <w:tc>
          <w:tcPr>
            <w:tcW w:w="848"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Ф.И.О. руководителя (полностью)</w:t>
            </w:r>
          </w:p>
        </w:tc>
        <w:tc>
          <w:tcPr>
            <w:tcW w:w="783"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Контакт (телефон, электронный адрес руководителя)</w:t>
            </w:r>
          </w:p>
        </w:tc>
        <w:tc>
          <w:tcPr>
            <w:tcW w:w="697"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 xml:space="preserve">Номинация </w:t>
            </w:r>
          </w:p>
        </w:tc>
        <w:tc>
          <w:tcPr>
            <w:tcW w:w="557" w:type="pct"/>
            <w:shd w:val="clear" w:color="auto" w:fill="auto"/>
          </w:tcPr>
          <w:p w:rsidR="008557D1" w:rsidRPr="008557D1" w:rsidRDefault="008557D1" w:rsidP="008557D1">
            <w:pPr>
              <w:spacing w:after="0" w:line="240" w:lineRule="auto"/>
              <w:rPr>
                <w:rFonts w:ascii="Times New Roman" w:hAnsi="Times New Roman"/>
                <w:b/>
                <w:sz w:val="12"/>
                <w:szCs w:val="12"/>
              </w:rPr>
            </w:pPr>
            <w:r w:rsidRPr="008557D1">
              <w:rPr>
                <w:rFonts w:ascii="Times New Roman" w:hAnsi="Times New Roman"/>
                <w:b/>
                <w:sz w:val="12"/>
                <w:szCs w:val="12"/>
              </w:rPr>
              <w:t>Название работы</w:t>
            </w:r>
          </w:p>
        </w:tc>
      </w:tr>
      <w:tr w:rsidR="008557D1" w:rsidRPr="008557D1" w:rsidTr="008557D1">
        <w:tc>
          <w:tcPr>
            <w:tcW w:w="664"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422"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1029"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848"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783"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697"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557" w:type="pct"/>
            <w:shd w:val="clear" w:color="auto" w:fill="auto"/>
          </w:tcPr>
          <w:p w:rsidR="008557D1" w:rsidRPr="008557D1" w:rsidRDefault="008557D1" w:rsidP="008557D1">
            <w:pPr>
              <w:spacing w:after="0" w:line="240" w:lineRule="auto"/>
              <w:rPr>
                <w:rFonts w:ascii="Times New Roman" w:hAnsi="Times New Roman"/>
                <w:sz w:val="12"/>
                <w:szCs w:val="12"/>
              </w:rPr>
            </w:pPr>
          </w:p>
        </w:tc>
      </w:tr>
      <w:tr w:rsidR="008557D1" w:rsidRPr="008557D1" w:rsidTr="008557D1">
        <w:tc>
          <w:tcPr>
            <w:tcW w:w="664"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422"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1029"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848"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783"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697" w:type="pct"/>
            <w:shd w:val="clear" w:color="auto" w:fill="auto"/>
          </w:tcPr>
          <w:p w:rsidR="008557D1" w:rsidRPr="008557D1" w:rsidRDefault="008557D1" w:rsidP="008557D1">
            <w:pPr>
              <w:spacing w:after="0" w:line="240" w:lineRule="auto"/>
              <w:rPr>
                <w:rFonts w:ascii="Times New Roman" w:hAnsi="Times New Roman"/>
                <w:sz w:val="12"/>
                <w:szCs w:val="12"/>
              </w:rPr>
            </w:pPr>
          </w:p>
        </w:tc>
        <w:tc>
          <w:tcPr>
            <w:tcW w:w="557" w:type="pct"/>
            <w:shd w:val="clear" w:color="auto" w:fill="auto"/>
          </w:tcPr>
          <w:p w:rsidR="008557D1" w:rsidRPr="008557D1" w:rsidRDefault="008557D1" w:rsidP="008557D1">
            <w:pPr>
              <w:spacing w:after="0" w:line="240" w:lineRule="auto"/>
              <w:rPr>
                <w:rFonts w:ascii="Times New Roman" w:hAnsi="Times New Roman"/>
                <w:sz w:val="12"/>
                <w:szCs w:val="12"/>
              </w:rPr>
            </w:pPr>
          </w:p>
        </w:tc>
      </w:tr>
    </w:tbl>
    <w:p w:rsid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Администрация</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8557D1">
        <w:rPr>
          <w:rFonts w:ascii="Times New Roman" w:eastAsia="Calibri" w:hAnsi="Times New Roman" w:cs="Times New Roman"/>
          <w:sz w:val="12"/>
          <w:szCs w:val="12"/>
        </w:rPr>
        <w:t>Сергиевский</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ПОСТАНОВЛЕНИЕ</w:t>
      </w:r>
    </w:p>
    <w:p w:rsidR="008557D1" w:rsidRDefault="008557D1" w:rsidP="008557D1">
      <w:pPr>
        <w:tabs>
          <w:tab w:val="left" w:pos="284"/>
        </w:tabs>
        <w:spacing w:after="0" w:line="240" w:lineRule="auto"/>
        <w:rPr>
          <w:rFonts w:ascii="Times New Roman" w:eastAsia="Calibri" w:hAnsi="Times New Roman" w:cs="Times New Roman"/>
          <w:sz w:val="12"/>
          <w:szCs w:val="12"/>
        </w:rPr>
      </w:pPr>
      <w:r w:rsidRPr="008557D1">
        <w:rPr>
          <w:rFonts w:ascii="Times New Roman" w:eastAsia="Calibri" w:hAnsi="Times New Roman" w:cs="Times New Roman"/>
          <w:sz w:val="12"/>
          <w:szCs w:val="12"/>
        </w:rPr>
        <w:t>«08» апреля 2020г.</w:t>
      </w:r>
      <w:r>
        <w:rPr>
          <w:rFonts w:ascii="Times New Roman" w:eastAsia="Calibri" w:hAnsi="Times New Roman" w:cs="Times New Roman"/>
          <w:sz w:val="12"/>
          <w:szCs w:val="12"/>
        </w:rPr>
        <w:t xml:space="preserve">                                                                                                                                                                                                                </w:t>
      </w:r>
      <w:r w:rsidRPr="008557D1">
        <w:rPr>
          <w:rFonts w:ascii="Times New Roman" w:eastAsia="Calibri" w:hAnsi="Times New Roman" w:cs="Times New Roman"/>
          <w:sz w:val="12"/>
          <w:szCs w:val="12"/>
        </w:rPr>
        <w:t>№410</w:t>
      </w:r>
    </w:p>
    <w:p w:rsidR="008557D1" w:rsidRDefault="008557D1" w:rsidP="008557D1">
      <w:pPr>
        <w:tabs>
          <w:tab w:val="left" w:pos="284"/>
        </w:tabs>
        <w:spacing w:after="0" w:line="240" w:lineRule="auto"/>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Об установлении особого противопожарного режима  на территории  муниципального района Сергиевский</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7D1">
        <w:rPr>
          <w:rFonts w:ascii="Times New Roman" w:eastAsia="Calibri" w:hAnsi="Times New Roman" w:cs="Times New Roman"/>
          <w:sz w:val="12"/>
          <w:szCs w:val="12"/>
        </w:rPr>
        <w:t xml:space="preserve">В соответствии со статьей 30 Федерального закона «О пожарной безопасности», статьей 12  Закона Самарской области « О пожарной безопасности», постановлением  Правительства Самарской области от 23  марта  2020 года №176 «Об установлении  особого противопожарного режима на территории Самарской области», в связи с установлением сухой, жаркой, ветреной погоды на территории района,  Администрация муниципального района Сергиевский </w:t>
      </w:r>
      <w:proofErr w:type="gramEnd"/>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57D1">
        <w:rPr>
          <w:rFonts w:ascii="Times New Roman" w:eastAsia="Calibri" w:hAnsi="Times New Roman" w:cs="Times New Roman"/>
          <w:sz w:val="12"/>
          <w:szCs w:val="12"/>
        </w:rPr>
        <w:t xml:space="preserve">Установить особый противопожарный режим на территории муниципального района Сергиевский с 13 апреля  по 15 октября  2020 года; </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557D1">
        <w:rPr>
          <w:rFonts w:ascii="Times New Roman" w:eastAsia="Calibri" w:hAnsi="Times New Roman" w:cs="Times New Roman"/>
          <w:sz w:val="12"/>
          <w:szCs w:val="12"/>
        </w:rPr>
        <w:t>Запретить с 13 апреля  2020 года на территории муниципального района Сергиевский:</w:t>
      </w:r>
    </w:p>
    <w:p w:rsid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8557D1">
        <w:rPr>
          <w:rFonts w:ascii="Times New Roman" w:eastAsia="Calibri" w:hAnsi="Times New Roman" w:cs="Times New Roman"/>
          <w:sz w:val="12"/>
          <w:szCs w:val="12"/>
        </w:rPr>
        <w:t xml:space="preserve">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8557D1">
        <w:rPr>
          <w:rFonts w:ascii="Times New Roman" w:eastAsia="Calibri" w:hAnsi="Times New Roman" w:cs="Times New Roman"/>
          <w:sz w:val="12"/>
          <w:szCs w:val="12"/>
        </w:rPr>
        <w:t>СО</w:t>
      </w:r>
      <w:proofErr w:type="gramEnd"/>
      <w:r w:rsidRPr="008557D1">
        <w:rPr>
          <w:rFonts w:ascii="Times New Roman" w:eastAsia="Calibri" w:hAnsi="Times New Roman" w:cs="Times New Roman"/>
          <w:sz w:val="12"/>
          <w:szCs w:val="12"/>
        </w:rPr>
        <w:t xml:space="preserve"> «Самарские лесничества»,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w:t>
      </w:r>
      <w:r>
        <w:rPr>
          <w:rFonts w:ascii="Times New Roman" w:eastAsia="Calibri" w:hAnsi="Times New Roman" w:cs="Times New Roman"/>
          <w:sz w:val="12"/>
          <w:szCs w:val="12"/>
        </w:rPr>
        <w:t xml:space="preserve"> лесах уполномоченными лицами; </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proofErr w:type="gramStart"/>
      <w:r w:rsidRPr="008557D1">
        <w:rPr>
          <w:rFonts w:ascii="Times New Roman" w:eastAsia="Calibri" w:hAnsi="Times New Roman" w:cs="Times New Roman"/>
          <w:sz w:val="12"/>
          <w:szCs w:val="12"/>
        </w:rPr>
        <w:t>Проведение пала сухой травы (стерни) и пожнивных остатков на землях любого назначения и вида использования, за исключением земель сельскохозяйственного назначения и земель запаса,  на которых допускается уничтожение сухой травянистой растительности, стерни, пожнивных остатков путем сжигания при условии соблюдения требований пожарной безопасности, установленных приказом МЧС России от 26.01.2016 № 26 «Об утверждении Порядка использования открытого огня и разведения костров на землях сельскохозяйственного</w:t>
      </w:r>
      <w:proofErr w:type="gramEnd"/>
      <w:r w:rsidRPr="008557D1">
        <w:rPr>
          <w:rFonts w:ascii="Times New Roman" w:eastAsia="Calibri" w:hAnsi="Times New Roman" w:cs="Times New Roman"/>
          <w:sz w:val="12"/>
          <w:szCs w:val="12"/>
        </w:rPr>
        <w:t xml:space="preserve"> назначения и </w:t>
      </w:r>
      <w:proofErr w:type="gramStart"/>
      <w:r w:rsidRPr="008557D1">
        <w:rPr>
          <w:rFonts w:ascii="Times New Roman" w:eastAsia="Calibri" w:hAnsi="Times New Roman" w:cs="Times New Roman"/>
          <w:sz w:val="12"/>
          <w:szCs w:val="12"/>
        </w:rPr>
        <w:t>землях</w:t>
      </w:r>
      <w:proofErr w:type="gramEnd"/>
      <w:r w:rsidRPr="008557D1">
        <w:rPr>
          <w:rFonts w:ascii="Times New Roman" w:eastAsia="Calibri" w:hAnsi="Times New Roman" w:cs="Times New Roman"/>
          <w:sz w:val="12"/>
          <w:szCs w:val="12"/>
        </w:rPr>
        <w:t xml:space="preserve"> запаса»;</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2.3.</w:t>
      </w:r>
      <w:r w:rsidRPr="008557D1">
        <w:rPr>
          <w:rFonts w:ascii="Times New Roman" w:eastAsia="Calibri" w:hAnsi="Times New Roman" w:cs="Times New Roman"/>
          <w:sz w:val="12"/>
          <w:szCs w:val="12"/>
        </w:rPr>
        <w:t xml:space="preserve"> </w:t>
      </w:r>
      <w:r w:rsidRPr="008557D1">
        <w:rPr>
          <w:rFonts w:ascii="Times New Roman" w:eastAsia="Calibri" w:hAnsi="Times New Roman" w:cs="Times New Roman"/>
          <w:sz w:val="12"/>
          <w:szCs w:val="12"/>
        </w:rPr>
        <w:t xml:space="preserve">Применение пиротехнических изделий и огневых эффектов в зданиях (сооружениях) и на открытых территориях,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w:t>
      </w:r>
      <w:proofErr w:type="gramStart"/>
      <w:r w:rsidRPr="008557D1">
        <w:rPr>
          <w:rFonts w:ascii="Times New Roman" w:eastAsia="Calibri" w:hAnsi="Times New Roman" w:cs="Times New Roman"/>
          <w:sz w:val="12"/>
          <w:szCs w:val="12"/>
        </w:rPr>
        <w:t>согласованные</w:t>
      </w:r>
      <w:proofErr w:type="gramEnd"/>
      <w:r w:rsidRPr="008557D1">
        <w:rPr>
          <w:rFonts w:ascii="Times New Roman" w:eastAsia="Calibri" w:hAnsi="Times New Roman" w:cs="Times New Roman"/>
          <w:sz w:val="12"/>
          <w:szCs w:val="12"/>
        </w:rPr>
        <w:t xml:space="preserve">  установленным порядком;</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8557D1">
        <w:rPr>
          <w:rFonts w:ascii="Times New Roman" w:eastAsia="Calibri" w:hAnsi="Times New Roman" w:cs="Times New Roman"/>
          <w:sz w:val="12"/>
          <w:szCs w:val="12"/>
        </w:rPr>
        <w:t>Приготовление пищи с использованием газовых баллонов, а также иных устройств, работающих под давлением на территории общего пользования;</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8557D1">
        <w:rPr>
          <w:rFonts w:ascii="Times New Roman" w:eastAsia="Calibri" w:hAnsi="Times New Roman" w:cs="Times New Roman"/>
          <w:sz w:val="12"/>
          <w:szCs w:val="12"/>
        </w:rPr>
        <w:t>Использование мангалов (жаровен) на территории общего пользования, за исключением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 согласованные  установленным порядком;</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proofErr w:type="gramStart"/>
      <w:r w:rsidRPr="008557D1">
        <w:rPr>
          <w:rFonts w:ascii="Times New Roman" w:eastAsia="Calibri"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а так же об определении границ прилегающих территорий путе</w:t>
      </w:r>
      <w:r>
        <w:rPr>
          <w:rFonts w:ascii="Times New Roman" w:eastAsia="Calibri" w:hAnsi="Times New Roman" w:cs="Times New Roman"/>
          <w:sz w:val="12"/>
          <w:szCs w:val="12"/>
        </w:rPr>
        <w:t xml:space="preserve">м заключения </w:t>
      </w:r>
      <w:r w:rsidRPr="008557D1">
        <w:rPr>
          <w:rFonts w:ascii="Times New Roman" w:eastAsia="Calibri" w:hAnsi="Times New Roman" w:cs="Times New Roman"/>
          <w:sz w:val="12"/>
          <w:szCs w:val="12"/>
        </w:rPr>
        <w:t>соглашения о выполнении работ по благоустройству прилегающей                     территории),  и частных предпринимателей, приусадебных, садовых и дачных участках частных домовладений,  при этом необходимо обеспечить</w:t>
      </w:r>
      <w:proofErr w:type="gramEnd"/>
      <w:r w:rsidRPr="008557D1">
        <w:rPr>
          <w:rFonts w:ascii="Times New Roman" w:eastAsia="Calibri" w:hAnsi="Times New Roman" w:cs="Times New Roman"/>
          <w:sz w:val="12"/>
          <w:szCs w:val="12"/>
        </w:rPr>
        <w:t xml:space="preserve">  выполнение мероприятий по </w:t>
      </w:r>
      <w:proofErr w:type="spellStart"/>
      <w:r w:rsidRPr="008557D1">
        <w:rPr>
          <w:rFonts w:ascii="Times New Roman" w:eastAsia="Calibri" w:hAnsi="Times New Roman" w:cs="Times New Roman"/>
          <w:sz w:val="12"/>
          <w:szCs w:val="12"/>
        </w:rPr>
        <w:t>окашиванию</w:t>
      </w:r>
      <w:proofErr w:type="spellEnd"/>
      <w:r w:rsidRPr="008557D1">
        <w:rPr>
          <w:rFonts w:ascii="Times New Roman" w:eastAsia="Calibri" w:hAnsi="Times New Roman" w:cs="Times New Roman"/>
          <w:sz w:val="12"/>
          <w:szCs w:val="12"/>
        </w:rPr>
        <w:t xml:space="preserve"> и с</w:t>
      </w:r>
      <w:r>
        <w:rPr>
          <w:rFonts w:ascii="Times New Roman" w:eastAsia="Calibri" w:hAnsi="Times New Roman" w:cs="Times New Roman"/>
          <w:sz w:val="12"/>
          <w:szCs w:val="12"/>
        </w:rPr>
        <w:t xml:space="preserve">воевременной </w:t>
      </w:r>
      <w:r w:rsidRPr="008557D1">
        <w:rPr>
          <w:rFonts w:ascii="Times New Roman" w:eastAsia="Calibri" w:hAnsi="Times New Roman" w:cs="Times New Roman"/>
          <w:sz w:val="12"/>
          <w:szCs w:val="12"/>
        </w:rPr>
        <w:t>уборке травянистой растительности;</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2.7. </w:t>
      </w:r>
      <w:r w:rsidRPr="008557D1">
        <w:rPr>
          <w:rFonts w:ascii="Times New Roman" w:eastAsia="Calibri" w:hAnsi="Times New Roman" w:cs="Times New Roman"/>
          <w:sz w:val="12"/>
          <w:szCs w:val="12"/>
        </w:rPr>
        <w:t>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557D1">
        <w:rPr>
          <w:rFonts w:ascii="Times New Roman" w:eastAsia="Calibri" w:hAnsi="Times New Roman" w:cs="Times New Roman"/>
          <w:sz w:val="12"/>
          <w:szCs w:val="12"/>
        </w:rPr>
        <w:t>Рекомендовать Главам городского, сельских поселений муниципального района  Сергиевский:</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8557D1">
        <w:rPr>
          <w:rFonts w:ascii="Times New Roman" w:eastAsia="Calibri" w:hAnsi="Times New Roman" w:cs="Times New Roman"/>
          <w:sz w:val="12"/>
          <w:szCs w:val="12"/>
        </w:rPr>
        <w:t xml:space="preserve">Во взаимодействии  с Отделом МВД России по Сергиевскому району, отделом надзорной деятельности и профилактической работы по </w:t>
      </w:r>
      <w:proofErr w:type="spellStart"/>
      <w:r w:rsidRPr="008557D1">
        <w:rPr>
          <w:rFonts w:ascii="Times New Roman" w:eastAsia="Calibri" w:hAnsi="Times New Roman" w:cs="Times New Roman"/>
          <w:sz w:val="12"/>
          <w:szCs w:val="12"/>
        </w:rPr>
        <w:t>м.р</w:t>
      </w:r>
      <w:proofErr w:type="gramStart"/>
      <w:r w:rsidRPr="008557D1">
        <w:rPr>
          <w:rFonts w:ascii="Times New Roman" w:eastAsia="Calibri" w:hAnsi="Times New Roman" w:cs="Times New Roman"/>
          <w:sz w:val="12"/>
          <w:szCs w:val="12"/>
        </w:rPr>
        <w:t>.С</w:t>
      </w:r>
      <w:proofErr w:type="gramEnd"/>
      <w:r w:rsidRPr="008557D1">
        <w:rPr>
          <w:rFonts w:ascii="Times New Roman" w:eastAsia="Calibri" w:hAnsi="Times New Roman" w:cs="Times New Roman"/>
          <w:sz w:val="12"/>
          <w:szCs w:val="12"/>
        </w:rPr>
        <w:t>ергиевский</w:t>
      </w:r>
      <w:proofErr w:type="spellEnd"/>
      <w:r w:rsidRPr="008557D1">
        <w:rPr>
          <w:rFonts w:ascii="Times New Roman" w:eastAsia="Calibri" w:hAnsi="Times New Roman" w:cs="Times New Roman"/>
          <w:sz w:val="12"/>
          <w:szCs w:val="12"/>
        </w:rPr>
        <w:t xml:space="preserve">, </w:t>
      </w:r>
      <w:proofErr w:type="spellStart"/>
      <w:r w:rsidRPr="008557D1">
        <w:rPr>
          <w:rFonts w:ascii="Times New Roman" w:eastAsia="Calibri" w:hAnsi="Times New Roman" w:cs="Times New Roman"/>
          <w:sz w:val="12"/>
          <w:szCs w:val="12"/>
        </w:rPr>
        <w:t>Исаклинский</w:t>
      </w:r>
      <w:proofErr w:type="spellEnd"/>
      <w:r w:rsidRPr="008557D1">
        <w:rPr>
          <w:rFonts w:ascii="Times New Roman" w:eastAsia="Calibri" w:hAnsi="Times New Roman" w:cs="Times New Roman"/>
          <w:sz w:val="12"/>
          <w:szCs w:val="12"/>
        </w:rPr>
        <w:t xml:space="preserve"> и </w:t>
      </w:r>
      <w:proofErr w:type="spellStart"/>
      <w:r w:rsidRPr="008557D1">
        <w:rPr>
          <w:rFonts w:ascii="Times New Roman" w:eastAsia="Calibri" w:hAnsi="Times New Roman" w:cs="Times New Roman"/>
          <w:sz w:val="12"/>
          <w:szCs w:val="12"/>
        </w:rPr>
        <w:t>Клявлинский</w:t>
      </w:r>
      <w:proofErr w:type="spellEnd"/>
      <w:r w:rsidRPr="008557D1">
        <w:rPr>
          <w:rFonts w:ascii="Times New Roman" w:eastAsia="Calibri" w:hAnsi="Times New Roman" w:cs="Times New Roman"/>
          <w:sz w:val="12"/>
          <w:szCs w:val="12"/>
        </w:rPr>
        <w:t xml:space="preserve"> и административной комиссией муниципального района Сергиевский провести разъяснительную работу с населением по выполнению запрета посещения лесов и проведения выжигания сухой травы, мусора, разведение костров на территории общего пользования,   организовать рейды с целью пресечения возможных нарушений требований пожарной безопасности;</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8557D1">
        <w:rPr>
          <w:rFonts w:ascii="Times New Roman" w:eastAsia="Calibri" w:hAnsi="Times New Roman" w:cs="Times New Roman"/>
          <w:sz w:val="12"/>
          <w:szCs w:val="12"/>
        </w:rPr>
        <w:t>Организовать уборку и своевременный вывоз мусора (отходов) с территорий населенных пунктов;</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8557D1">
        <w:rPr>
          <w:rFonts w:ascii="Times New Roman" w:eastAsia="Calibri" w:hAnsi="Times New Roman" w:cs="Times New Roman"/>
          <w:sz w:val="12"/>
          <w:szCs w:val="12"/>
        </w:rPr>
        <w:t>Обеспечить выполнение мероприятий по предотвращению распространения пожара на населенные пункты в части устройства минерализованных полос (опашка) с учетом местности, скашивания сухой травы;</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557D1">
        <w:rPr>
          <w:rFonts w:ascii="Times New Roman" w:eastAsia="Calibri" w:hAnsi="Times New Roman" w:cs="Times New Roman"/>
          <w:sz w:val="12"/>
          <w:szCs w:val="12"/>
        </w:rPr>
        <w:t xml:space="preserve">Рекомендовать руководителю Северного управления Министерства образования и науки Самарской области  провести комплекс мероприятий в образовательных учреждениях, расположенных на территории муниципального района Сергиевский, по предотвращению пожаров от детской шалости. </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557D1">
        <w:rPr>
          <w:rFonts w:ascii="Times New Roman" w:eastAsia="Calibri" w:hAnsi="Times New Roman" w:cs="Times New Roman"/>
          <w:sz w:val="12"/>
          <w:szCs w:val="12"/>
        </w:rPr>
        <w:t>Рекомендовать руководителям предприятий, учреждений, организаций (далее - объекты экономики) независимо от организационно-правовой формы</w:t>
      </w:r>
      <w:r w:rsidRPr="008557D1">
        <w:rPr>
          <w:rFonts w:ascii="Times New Roman" w:eastAsia="Calibri" w:hAnsi="Times New Roman" w:cs="Times New Roman"/>
          <w:sz w:val="12"/>
          <w:szCs w:val="12"/>
        </w:rPr>
        <w:t>:</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Pr="008557D1">
        <w:rPr>
          <w:rFonts w:ascii="Times New Roman" w:eastAsia="Calibri" w:hAnsi="Times New Roman" w:cs="Times New Roman"/>
          <w:sz w:val="12"/>
          <w:szCs w:val="12"/>
        </w:rPr>
        <w:t>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Pr="008557D1">
        <w:rPr>
          <w:rFonts w:ascii="Times New Roman" w:eastAsia="Calibri" w:hAnsi="Times New Roman" w:cs="Times New Roman"/>
          <w:sz w:val="12"/>
          <w:szCs w:val="12"/>
        </w:rPr>
        <w:t>привести в исправное состояние источники противопожарного водоснабжения и первичные средства пожаротушения;</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Pr="008557D1">
        <w:rPr>
          <w:rFonts w:ascii="Times New Roman" w:eastAsia="Calibri" w:hAnsi="Times New Roman" w:cs="Times New Roman"/>
          <w:sz w:val="12"/>
          <w:szCs w:val="12"/>
        </w:rPr>
        <w:t>Организовать уборку и своевременный вывоз мусора (отходов) с территорий подведомственных организаций;</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557D1">
        <w:rPr>
          <w:rFonts w:ascii="Times New Roman" w:eastAsia="Calibri" w:hAnsi="Times New Roman" w:cs="Times New Roman"/>
          <w:sz w:val="12"/>
          <w:szCs w:val="12"/>
        </w:rPr>
        <w:t>Рекомендовать Сергиевскому управлению ГБУ СО «</w:t>
      </w:r>
      <w:proofErr w:type="spellStart"/>
      <w:r w:rsidRPr="008557D1">
        <w:rPr>
          <w:rFonts w:ascii="Times New Roman" w:eastAsia="Calibri" w:hAnsi="Times New Roman" w:cs="Times New Roman"/>
          <w:sz w:val="12"/>
          <w:szCs w:val="12"/>
        </w:rPr>
        <w:t>Самаралес</w:t>
      </w:r>
      <w:proofErr w:type="spellEnd"/>
      <w:r w:rsidRPr="008557D1">
        <w:rPr>
          <w:rFonts w:ascii="Times New Roman" w:eastAsia="Calibri" w:hAnsi="Times New Roman" w:cs="Times New Roman"/>
          <w:sz w:val="12"/>
          <w:szCs w:val="12"/>
        </w:rPr>
        <w:t xml:space="preserve">», пожарно-спасательному отряду №40 -  филиал ГКУ </w:t>
      </w:r>
      <w:proofErr w:type="gramStart"/>
      <w:r w:rsidRPr="008557D1">
        <w:rPr>
          <w:rFonts w:ascii="Times New Roman" w:eastAsia="Calibri" w:hAnsi="Times New Roman" w:cs="Times New Roman"/>
          <w:sz w:val="12"/>
          <w:szCs w:val="12"/>
        </w:rPr>
        <w:t>СО</w:t>
      </w:r>
      <w:proofErr w:type="gramEnd"/>
      <w:r w:rsidRPr="008557D1">
        <w:rPr>
          <w:rFonts w:ascii="Times New Roman" w:eastAsia="Calibri" w:hAnsi="Times New Roman" w:cs="Times New Roman"/>
          <w:sz w:val="12"/>
          <w:szCs w:val="12"/>
        </w:rPr>
        <w:t xml:space="preserve"> «Центр по делам ГО, ПБ и ЧС»  уточнить необходимое количество сил и средств для оперативного реагирования на возникающие ландшафтные (природные, лесные) пожары;</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557D1">
        <w:rPr>
          <w:rFonts w:ascii="Times New Roman" w:eastAsia="Calibri" w:hAnsi="Times New Roman" w:cs="Times New Roman"/>
          <w:sz w:val="12"/>
          <w:szCs w:val="12"/>
        </w:rPr>
        <w:t xml:space="preserve">Рекомендовать Сергиевскому лесничеству ГКУ </w:t>
      </w:r>
      <w:proofErr w:type="gramStart"/>
      <w:r w:rsidRPr="008557D1">
        <w:rPr>
          <w:rFonts w:ascii="Times New Roman" w:eastAsia="Calibri" w:hAnsi="Times New Roman" w:cs="Times New Roman"/>
          <w:sz w:val="12"/>
          <w:szCs w:val="12"/>
        </w:rPr>
        <w:t>СО</w:t>
      </w:r>
      <w:proofErr w:type="gramEnd"/>
      <w:r w:rsidRPr="008557D1">
        <w:rPr>
          <w:rFonts w:ascii="Times New Roman" w:eastAsia="Calibri" w:hAnsi="Times New Roman" w:cs="Times New Roman"/>
          <w:sz w:val="12"/>
          <w:szCs w:val="12"/>
        </w:rPr>
        <w:t xml:space="preserve"> «Самарские лесничества»:</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8557D1">
        <w:rPr>
          <w:rFonts w:ascii="Times New Roman" w:eastAsia="Calibri" w:hAnsi="Times New Roman" w:cs="Times New Roman"/>
          <w:sz w:val="12"/>
          <w:szCs w:val="12"/>
        </w:rPr>
        <w:t xml:space="preserve">во взаимодействии  с Отделом МВД России по Сергиевскому району, отделом надзорной деятельности и профилактической работы по </w:t>
      </w:r>
      <w:proofErr w:type="spellStart"/>
      <w:r w:rsidRPr="008557D1">
        <w:rPr>
          <w:rFonts w:ascii="Times New Roman" w:eastAsia="Calibri" w:hAnsi="Times New Roman" w:cs="Times New Roman"/>
          <w:sz w:val="12"/>
          <w:szCs w:val="12"/>
        </w:rPr>
        <w:t>м.р</w:t>
      </w:r>
      <w:proofErr w:type="gramStart"/>
      <w:r w:rsidRPr="008557D1">
        <w:rPr>
          <w:rFonts w:ascii="Times New Roman" w:eastAsia="Calibri" w:hAnsi="Times New Roman" w:cs="Times New Roman"/>
          <w:sz w:val="12"/>
          <w:szCs w:val="12"/>
        </w:rPr>
        <w:t>.С</w:t>
      </w:r>
      <w:proofErr w:type="gramEnd"/>
      <w:r w:rsidRPr="008557D1">
        <w:rPr>
          <w:rFonts w:ascii="Times New Roman" w:eastAsia="Calibri" w:hAnsi="Times New Roman" w:cs="Times New Roman"/>
          <w:sz w:val="12"/>
          <w:szCs w:val="12"/>
        </w:rPr>
        <w:t>ергиевский</w:t>
      </w:r>
      <w:proofErr w:type="spellEnd"/>
      <w:r w:rsidRPr="008557D1">
        <w:rPr>
          <w:rFonts w:ascii="Times New Roman" w:eastAsia="Calibri" w:hAnsi="Times New Roman" w:cs="Times New Roman"/>
          <w:sz w:val="12"/>
          <w:szCs w:val="12"/>
        </w:rPr>
        <w:t xml:space="preserve">, </w:t>
      </w:r>
      <w:proofErr w:type="spellStart"/>
      <w:r w:rsidRPr="008557D1">
        <w:rPr>
          <w:rFonts w:ascii="Times New Roman" w:eastAsia="Calibri" w:hAnsi="Times New Roman" w:cs="Times New Roman"/>
          <w:sz w:val="12"/>
          <w:szCs w:val="12"/>
        </w:rPr>
        <w:t>Исаклинский</w:t>
      </w:r>
      <w:proofErr w:type="spellEnd"/>
      <w:r w:rsidRPr="008557D1">
        <w:rPr>
          <w:rFonts w:ascii="Times New Roman" w:eastAsia="Calibri" w:hAnsi="Times New Roman" w:cs="Times New Roman"/>
          <w:sz w:val="12"/>
          <w:szCs w:val="12"/>
        </w:rPr>
        <w:t xml:space="preserve"> и </w:t>
      </w:r>
      <w:proofErr w:type="spellStart"/>
      <w:r w:rsidRPr="008557D1">
        <w:rPr>
          <w:rFonts w:ascii="Times New Roman" w:eastAsia="Calibri" w:hAnsi="Times New Roman" w:cs="Times New Roman"/>
          <w:sz w:val="12"/>
          <w:szCs w:val="12"/>
        </w:rPr>
        <w:t>Клявлинский</w:t>
      </w:r>
      <w:proofErr w:type="spellEnd"/>
      <w:r w:rsidRPr="008557D1">
        <w:rPr>
          <w:rFonts w:ascii="Times New Roman" w:eastAsia="Calibri" w:hAnsi="Times New Roman" w:cs="Times New Roman"/>
          <w:sz w:val="12"/>
          <w:szCs w:val="12"/>
        </w:rPr>
        <w:t xml:space="preserve"> организовать проведение рейдов (патрулирование) по выявлению и нарушений правил пожарной безопасности в лесах.</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8557D1">
        <w:rPr>
          <w:rFonts w:ascii="Times New Roman" w:eastAsia="Calibri" w:hAnsi="Times New Roman" w:cs="Times New Roman"/>
          <w:sz w:val="12"/>
          <w:szCs w:val="12"/>
        </w:rPr>
        <w:t>Закрыть имеющиеся на дорогах в лес шлагбаумы;</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8557D1">
        <w:rPr>
          <w:rFonts w:ascii="Times New Roman" w:eastAsia="Calibri" w:hAnsi="Times New Roman" w:cs="Times New Roman"/>
          <w:sz w:val="12"/>
          <w:szCs w:val="12"/>
        </w:rPr>
        <w:t xml:space="preserve">Организовать ежедневное представление информации о проведенной работе (фотоматериалы, графики патрулирования и состав оперативной группы) в Единую дежурно-диспетчерскую службу </w:t>
      </w:r>
      <w:proofErr w:type="spellStart"/>
      <w:r w:rsidRPr="008557D1">
        <w:rPr>
          <w:rFonts w:ascii="Times New Roman" w:eastAsia="Calibri" w:hAnsi="Times New Roman" w:cs="Times New Roman"/>
          <w:sz w:val="12"/>
          <w:szCs w:val="12"/>
        </w:rPr>
        <w:t>м.р</w:t>
      </w:r>
      <w:proofErr w:type="gramStart"/>
      <w:r w:rsidRPr="008557D1">
        <w:rPr>
          <w:rFonts w:ascii="Times New Roman" w:eastAsia="Calibri" w:hAnsi="Times New Roman" w:cs="Times New Roman"/>
          <w:sz w:val="12"/>
          <w:szCs w:val="12"/>
        </w:rPr>
        <w:t>.С</w:t>
      </w:r>
      <w:proofErr w:type="gramEnd"/>
      <w:r w:rsidRPr="008557D1">
        <w:rPr>
          <w:rFonts w:ascii="Times New Roman" w:eastAsia="Calibri" w:hAnsi="Times New Roman" w:cs="Times New Roman"/>
          <w:sz w:val="12"/>
          <w:szCs w:val="12"/>
        </w:rPr>
        <w:t>ергиевский</w:t>
      </w:r>
      <w:proofErr w:type="spellEnd"/>
      <w:r w:rsidRPr="008557D1">
        <w:rPr>
          <w:rFonts w:ascii="Times New Roman" w:eastAsia="Calibri" w:hAnsi="Times New Roman" w:cs="Times New Roman"/>
          <w:sz w:val="12"/>
          <w:szCs w:val="12"/>
        </w:rPr>
        <w:t>;</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7.4. </w:t>
      </w:r>
      <w:r w:rsidRPr="008557D1">
        <w:rPr>
          <w:rFonts w:ascii="Times New Roman" w:eastAsia="Calibri" w:hAnsi="Times New Roman" w:cs="Times New Roman"/>
          <w:sz w:val="12"/>
          <w:szCs w:val="12"/>
        </w:rPr>
        <w:t>Обеспечить освещение в средствах массовой информации и проводимых мероприятий и информирование жителей муниципального района Сергиевский о складывающейся обстановке,  а также повышении класса пожарной опасности в лесах по условиям погоды до III, IV,V.</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8557D1">
        <w:rPr>
          <w:rFonts w:ascii="Times New Roman" w:eastAsia="Calibri" w:hAnsi="Times New Roman" w:cs="Times New Roman"/>
          <w:sz w:val="12"/>
          <w:szCs w:val="12"/>
        </w:rPr>
        <w:t>Опубликовать настоящее постановление в газете «Сергиевский  вестник»;</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8557D1">
        <w:rPr>
          <w:rFonts w:ascii="Times New Roman" w:eastAsia="Calibri"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8557D1">
        <w:rPr>
          <w:rFonts w:ascii="Times New Roman" w:eastAsia="Calibri" w:hAnsi="Times New Roman" w:cs="Times New Roman"/>
          <w:sz w:val="12"/>
          <w:szCs w:val="12"/>
        </w:rPr>
        <w:t>разместить</w:t>
      </w:r>
      <w:proofErr w:type="gramEnd"/>
      <w:r w:rsidRPr="008557D1">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10. </w:t>
      </w:r>
      <w:proofErr w:type="gramStart"/>
      <w:r w:rsidRPr="008557D1">
        <w:rPr>
          <w:rFonts w:ascii="Times New Roman" w:eastAsia="Calibri" w:hAnsi="Times New Roman" w:cs="Times New Roman"/>
          <w:sz w:val="12"/>
          <w:szCs w:val="12"/>
        </w:rPr>
        <w:t>Контроль за</w:t>
      </w:r>
      <w:proofErr w:type="gramEnd"/>
      <w:r w:rsidRPr="008557D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8557D1">
        <w:rPr>
          <w:rFonts w:ascii="Times New Roman" w:eastAsia="Calibri" w:hAnsi="Times New Roman" w:cs="Times New Roman"/>
          <w:sz w:val="12"/>
          <w:szCs w:val="12"/>
        </w:rPr>
        <w:t>Заболоти</w:t>
      </w:r>
      <w:r>
        <w:rPr>
          <w:rFonts w:ascii="Times New Roman" w:eastAsia="Calibri" w:hAnsi="Times New Roman" w:cs="Times New Roman"/>
          <w:sz w:val="12"/>
          <w:szCs w:val="12"/>
        </w:rPr>
        <w:t>на</w:t>
      </w:r>
      <w:proofErr w:type="spellEnd"/>
      <w:r>
        <w:rPr>
          <w:rFonts w:ascii="Times New Roman" w:eastAsia="Calibri" w:hAnsi="Times New Roman" w:cs="Times New Roman"/>
          <w:sz w:val="12"/>
          <w:szCs w:val="12"/>
        </w:rPr>
        <w:t xml:space="preserve"> С.Г.</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Глава </w:t>
      </w:r>
      <w:proofErr w:type="gramStart"/>
      <w:r w:rsidRPr="008557D1">
        <w:rPr>
          <w:rFonts w:ascii="Times New Roman" w:eastAsia="Calibri" w:hAnsi="Times New Roman" w:cs="Times New Roman"/>
          <w:sz w:val="12"/>
          <w:szCs w:val="12"/>
        </w:rPr>
        <w:t>муниципального</w:t>
      </w:r>
      <w:proofErr w:type="gramEnd"/>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 района Сергиевский</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ab/>
      </w:r>
      <w:r w:rsidRPr="008557D1">
        <w:rPr>
          <w:rFonts w:ascii="Times New Roman" w:eastAsia="Calibri" w:hAnsi="Times New Roman" w:cs="Times New Roman"/>
          <w:sz w:val="12"/>
          <w:szCs w:val="12"/>
        </w:rPr>
        <w:tab/>
        <w:t>А. А. Веселов</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Администрация</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8557D1">
        <w:rPr>
          <w:rFonts w:ascii="Times New Roman" w:eastAsia="Calibri" w:hAnsi="Times New Roman" w:cs="Times New Roman"/>
          <w:sz w:val="12"/>
          <w:szCs w:val="12"/>
        </w:rPr>
        <w:t>Сергиевский</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Самарской области</w:t>
      </w:r>
    </w:p>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r w:rsidRPr="008557D1">
        <w:rPr>
          <w:rFonts w:ascii="Times New Roman" w:eastAsia="Calibri" w:hAnsi="Times New Roman" w:cs="Times New Roman"/>
          <w:sz w:val="12"/>
          <w:szCs w:val="12"/>
        </w:rPr>
        <w:t>ПОСТАНОВЛЕНИЕ</w:t>
      </w:r>
    </w:p>
    <w:p w:rsidR="008557D1" w:rsidRDefault="008557D1" w:rsidP="008557D1">
      <w:pPr>
        <w:tabs>
          <w:tab w:val="left" w:pos="284"/>
        </w:tabs>
        <w:spacing w:after="0" w:line="240" w:lineRule="auto"/>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 </w:t>
      </w:r>
      <w:r w:rsidRPr="008557D1">
        <w:rPr>
          <w:rFonts w:ascii="Times New Roman" w:eastAsia="Calibri" w:hAnsi="Times New Roman" w:cs="Times New Roman"/>
          <w:sz w:val="12"/>
          <w:szCs w:val="12"/>
        </w:rPr>
        <w:t>«08» апреля 2020 г.</w:t>
      </w:r>
      <w:r>
        <w:rPr>
          <w:rFonts w:ascii="Times New Roman" w:eastAsia="Calibri" w:hAnsi="Times New Roman" w:cs="Times New Roman"/>
          <w:sz w:val="12"/>
          <w:szCs w:val="12"/>
        </w:rPr>
        <w:t xml:space="preserve">                                                                                                                                                                                                             </w:t>
      </w:r>
      <w:r w:rsidRPr="008557D1">
        <w:rPr>
          <w:rFonts w:ascii="Times New Roman" w:eastAsia="Calibri" w:hAnsi="Times New Roman" w:cs="Times New Roman"/>
          <w:sz w:val="12"/>
          <w:szCs w:val="12"/>
        </w:rPr>
        <w:t>№ 413</w:t>
      </w:r>
    </w:p>
    <w:p w:rsidR="008557D1" w:rsidRDefault="008557D1" w:rsidP="008557D1">
      <w:pPr>
        <w:tabs>
          <w:tab w:val="left" w:pos="284"/>
        </w:tabs>
        <w:spacing w:after="0" w:line="240" w:lineRule="auto"/>
        <w:jc w:val="center"/>
        <w:rPr>
          <w:rFonts w:ascii="Times New Roman" w:eastAsia="Calibri" w:hAnsi="Times New Roman" w:cs="Times New Roman"/>
          <w:sz w:val="12"/>
          <w:szCs w:val="12"/>
        </w:rPr>
      </w:pPr>
      <w:proofErr w:type="gramStart"/>
      <w:r w:rsidRPr="008557D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w:t>
      </w:r>
      <w:proofErr w:type="gramEnd"/>
      <w:r w:rsidRPr="008557D1">
        <w:rPr>
          <w:rFonts w:ascii="Times New Roman" w:eastAsia="Calibri" w:hAnsi="Times New Roman" w:cs="Times New Roman"/>
          <w:sz w:val="12"/>
          <w:szCs w:val="12"/>
        </w:rPr>
        <w:t xml:space="preserve"> осуществление мероприятий, направленных на улучшение условий их проживания»</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7D1">
        <w:rPr>
          <w:rFonts w:ascii="Times New Roman" w:eastAsia="Calibri" w:hAnsi="Times New Roman" w:cs="Times New Roman"/>
          <w:sz w:val="12"/>
          <w:szCs w:val="12"/>
        </w:rPr>
        <w:t>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Постановлением Правительства Самарской области от 27.11.2013 №669 «Об утверждении государственной программы Самарской области «Государственная поддержка собственников жилья» на 2014-2022 годы (с изменениями от 25.12.2019г. №992), Уставом муниципального района Сергиевский, администрация мун</w:t>
      </w:r>
      <w:r>
        <w:rPr>
          <w:rFonts w:ascii="Times New Roman" w:eastAsia="Calibri" w:hAnsi="Times New Roman" w:cs="Times New Roman"/>
          <w:sz w:val="12"/>
          <w:szCs w:val="12"/>
        </w:rPr>
        <w:t xml:space="preserve">иципального района Сергиевский </w:t>
      </w:r>
      <w:proofErr w:type="gramEnd"/>
    </w:p>
    <w:p w:rsid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1. </w:t>
      </w:r>
      <w:proofErr w:type="gramStart"/>
      <w:r w:rsidRPr="008557D1">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w:t>
      </w:r>
      <w:proofErr w:type="gramEnd"/>
      <w:r w:rsidRPr="008557D1">
        <w:rPr>
          <w:rFonts w:ascii="Times New Roman" w:eastAsia="Calibri" w:hAnsi="Times New Roman" w:cs="Times New Roman"/>
          <w:sz w:val="12"/>
          <w:szCs w:val="12"/>
        </w:rPr>
        <w:t xml:space="preserve"> мероприятий, направленных на улучшение условий их проживания» (далее - Постановление) следующего содержания:</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1.1. Приложение №2 к Постановлению изложить в редакции согласно приложению №1 к настоящему постановлению.</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2. 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557D1" w:rsidRP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4. </w:t>
      </w:r>
      <w:proofErr w:type="gramStart"/>
      <w:r w:rsidRPr="008557D1">
        <w:rPr>
          <w:rFonts w:ascii="Times New Roman" w:eastAsia="Calibri" w:hAnsi="Times New Roman" w:cs="Times New Roman"/>
          <w:sz w:val="12"/>
          <w:szCs w:val="12"/>
        </w:rPr>
        <w:t>Контроль за</w:t>
      </w:r>
      <w:proofErr w:type="gramEnd"/>
      <w:r w:rsidRPr="008557D1">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sz w:val="12"/>
          <w:szCs w:val="12"/>
        </w:rPr>
        <w:t>она Сергиевский А.И. Екамасова.</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Гл</w:t>
      </w:r>
      <w:r>
        <w:rPr>
          <w:rFonts w:ascii="Times New Roman" w:eastAsia="Calibri" w:hAnsi="Times New Roman" w:cs="Times New Roman"/>
          <w:sz w:val="12"/>
          <w:szCs w:val="12"/>
        </w:rPr>
        <w:t xml:space="preserve">ава </w:t>
      </w:r>
      <w:proofErr w:type="gramStart"/>
      <w:r w:rsidRPr="008557D1">
        <w:rPr>
          <w:rFonts w:ascii="Times New Roman" w:eastAsia="Calibri" w:hAnsi="Times New Roman" w:cs="Times New Roman"/>
          <w:sz w:val="12"/>
          <w:szCs w:val="12"/>
        </w:rPr>
        <w:t>муниципального</w:t>
      </w:r>
      <w:proofErr w:type="gramEnd"/>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 района Сергиевский </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                                                А.А. Веселов</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Приложение №1</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к постановлению администрации</w:t>
      </w:r>
    </w:p>
    <w:p w:rsidR="008557D1" w:rsidRP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sidRPr="008557D1">
        <w:rPr>
          <w:rFonts w:ascii="Times New Roman" w:eastAsia="Calibri" w:hAnsi="Times New Roman" w:cs="Times New Roman"/>
          <w:sz w:val="12"/>
          <w:szCs w:val="12"/>
        </w:rPr>
        <w:t xml:space="preserve"> муниципального района Сергиевский </w:t>
      </w: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№413 от «08» апреля 2020г.</w:t>
      </w:r>
    </w:p>
    <w:p w:rsid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proofErr w:type="gramStart"/>
      <w:r w:rsidRPr="008557D1">
        <w:rPr>
          <w:rFonts w:ascii="Times New Roman" w:eastAsia="Calibri" w:hAnsi="Times New Roman" w:cs="Times New Roman"/>
          <w:sz w:val="12"/>
          <w:szCs w:val="12"/>
        </w:rPr>
        <w:t>Состав</w:t>
      </w:r>
      <w:r>
        <w:rPr>
          <w:rFonts w:ascii="Times New Roman" w:eastAsia="Calibri" w:hAnsi="Times New Roman" w:cs="Times New Roman"/>
          <w:sz w:val="12"/>
          <w:szCs w:val="12"/>
        </w:rPr>
        <w:t xml:space="preserve"> </w:t>
      </w:r>
      <w:r w:rsidRPr="008557D1">
        <w:rPr>
          <w:rFonts w:ascii="Times New Roman" w:eastAsia="Calibri" w:hAnsi="Times New Roman" w:cs="Times New Roman"/>
          <w:sz w:val="12"/>
          <w:szCs w:val="12"/>
        </w:rPr>
        <w:t xml:space="preserve">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w:t>
      </w:r>
      <w:r w:rsidRPr="008557D1">
        <w:rPr>
          <w:rFonts w:ascii="Times New Roman" w:eastAsia="Calibri" w:hAnsi="Times New Roman" w:cs="Times New Roman"/>
          <w:sz w:val="12"/>
          <w:szCs w:val="12"/>
        </w:rPr>
        <w:lastRenderedPageBreak/>
        <w:t>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w:t>
      </w:r>
      <w:proofErr w:type="gramEnd"/>
    </w:p>
    <w:tbl>
      <w:tblPr>
        <w:tblW w:w="5000" w:type="pct"/>
        <w:tblLook w:val="04A0" w:firstRow="1" w:lastRow="0" w:firstColumn="1" w:lastColumn="0" w:noHBand="0" w:noVBand="1"/>
      </w:tblPr>
      <w:tblGrid>
        <w:gridCol w:w="3749"/>
        <w:gridCol w:w="3980"/>
      </w:tblGrid>
      <w:tr w:rsidR="008557D1" w:rsidRPr="008557D1" w:rsidTr="0002241B">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r w:rsidRPr="008557D1">
              <w:rPr>
                <w:rFonts w:ascii="Times New Roman" w:hAnsi="Times New Roman" w:cs="Times New Roman"/>
                <w:b/>
                <w:sz w:val="12"/>
                <w:szCs w:val="12"/>
              </w:rPr>
              <w:t>Председатель комиссии:</w:t>
            </w:r>
          </w:p>
        </w:tc>
        <w:tc>
          <w:tcPr>
            <w:tcW w:w="2575" w:type="pct"/>
            <w:vAlign w:val="center"/>
          </w:tcPr>
          <w:p w:rsidR="008557D1" w:rsidRPr="008557D1" w:rsidRDefault="008557D1" w:rsidP="0002241B">
            <w:pPr>
              <w:pStyle w:val="af3"/>
              <w:tabs>
                <w:tab w:val="left" w:pos="8325"/>
              </w:tabs>
              <w:spacing w:after="0" w:line="240" w:lineRule="auto"/>
              <w:ind w:left="0"/>
              <w:jc w:val="right"/>
              <w:rPr>
                <w:rFonts w:ascii="Times New Roman" w:hAnsi="Times New Roman" w:cs="Times New Roman"/>
                <w:sz w:val="12"/>
                <w:szCs w:val="12"/>
              </w:rPr>
            </w:pPr>
            <w:proofErr w:type="spellStart"/>
            <w:r w:rsidRPr="008557D1">
              <w:rPr>
                <w:rFonts w:ascii="Times New Roman" w:hAnsi="Times New Roman" w:cs="Times New Roman"/>
                <w:b/>
                <w:sz w:val="12"/>
                <w:szCs w:val="12"/>
              </w:rPr>
              <w:t>Екамасов</w:t>
            </w:r>
            <w:proofErr w:type="spellEnd"/>
            <w:r w:rsidRPr="008557D1">
              <w:rPr>
                <w:rFonts w:ascii="Times New Roman" w:hAnsi="Times New Roman" w:cs="Times New Roman"/>
                <w:b/>
                <w:sz w:val="12"/>
                <w:szCs w:val="12"/>
              </w:rPr>
              <w:t xml:space="preserve"> Анатолий Иванович                                       </w:t>
            </w:r>
            <w:r w:rsidRPr="008557D1">
              <w:rPr>
                <w:rFonts w:ascii="Times New Roman" w:hAnsi="Times New Roman" w:cs="Times New Roman"/>
                <w:sz w:val="12"/>
                <w:szCs w:val="12"/>
              </w:rPr>
              <w:t xml:space="preserve">Первый заместитель Главы </w:t>
            </w:r>
          </w:p>
          <w:p w:rsidR="008557D1" w:rsidRPr="008557D1" w:rsidRDefault="008557D1" w:rsidP="0002241B">
            <w:pPr>
              <w:pStyle w:val="af3"/>
              <w:tabs>
                <w:tab w:val="left" w:pos="8325"/>
              </w:tabs>
              <w:spacing w:after="0" w:line="240" w:lineRule="auto"/>
              <w:ind w:left="0"/>
              <w:jc w:val="right"/>
              <w:rPr>
                <w:rFonts w:ascii="Times New Roman" w:hAnsi="Times New Roman" w:cs="Times New Roman"/>
                <w:sz w:val="12"/>
                <w:szCs w:val="12"/>
              </w:rPr>
            </w:pPr>
            <w:r w:rsidRPr="008557D1">
              <w:rPr>
                <w:rFonts w:ascii="Times New Roman" w:hAnsi="Times New Roman" w:cs="Times New Roman"/>
                <w:sz w:val="12"/>
                <w:szCs w:val="12"/>
              </w:rPr>
              <w:t>мун</w:t>
            </w:r>
            <w:r w:rsidR="0002241B">
              <w:rPr>
                <w:rFonts w:ascii="Times New Roman" w:hAnsi="Times New Roman" w:cs="Times New Roman"/>
                <w:sz w:val="12"/>
                <w:szCs w:val="12"/>
              </w:rPr>
              <w:t xml:space="preserve">иципального района Сергиевский </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r w:rsidRPr="008557D1">
              <w:rPr>
                <w:rFonts w:ascii="Times New Roman" w:hAnsi="Times New Roman" w:cs="Times New Roman"/>
                <w:b/>
                <w:sz w:val="12"/>
                <w:szCs w:val="12"/>
              </w:rPr>
              <w:t>Заместитель Председателя:</w:t>
            </w:r>
          </w:p>
        </w:tc>
        <w:tc>
          <w:tcPr>
            <w:tcW w:w="2575" w:type="pct"/>
            <w:vAlign w:val="center"/>
          </w:tcPr>
          <w:p w:rsidR="008557D1" w:rsidRPr="008557D1" w:rsidRDefault="008557D1" w:rsidP="0002241B">
            <w:pPr>
              <w:pStyle w:val="af3"/>
              <w:tabs>
                <w:tab w:val="left" w:pos="8325"/>
              </w:tabs>
              <w:spacing w:after="0" w:line="240" w:lineRule="auto"/>
              <w:ind w:left="0"/>
              <w:jc w:val="right"/>
              <w:rPr>
                <w:rFonts w:ascii="Times New Roman" w:hAnsi="Times New Roman" w:cs="Times New Roman"/>
                <w:sz w:val="12"/>
                <w:szCs w:val="12"/>
              </w:rPr>
            </w:pPr>
            <w:r w:rsidRPr="008557D1">
              <w:rPr>
                <w:rFonts w:ascii="Times New Roman" w:hAnsi="Times New Roman" w:cs="Times New Roman"/>
                <w:b/>
                <w:sz w:val="12"/>
                <w:szCs w:val="12"/>
              </w:rPr>
              <w:t xml:space="preserve">Чернов Алексей Евгеньевич            </w:t>
            </w:r>
            <w:r w:rsidRPr="008557D1">
              <w:rPr>
                <w:rFonts w:ascii="Times New Roman" w:hAnsi="Times New Roman" w:cs="Times New Roman"/>
                <w:sz w:val="12"/>
                <w:szCs w:val="12"/>
              </w:rPr>
              <w:t xml:space="preserve">Заместитель Главы </w:t>
            </w:r>
            <w:proofErr w:type="gramStart"/>
            <w:r w:rsidRPr="008557D1">
              <w:rPr>
                <w:rFonts w:ascii="Times New Roman" w:hAnsi="Times New Roman" w:cs="Times New Roman"/>
                <w:sz w:val="12"/>
                <w:szCs w:val="12"/>
              </w:rPr>
              <w:t>муниципального</w:t>
            </w:r>
            <w:proofErr w:type="gramEnd"/>
            <w:r w:rsidRPr="008557D1">
              <w:rPr>
                <w:rFonts w:ascii="Times New Roman" w:hAnsi="Times New Roman" w:cs="Times New Roman"/>
                <w:sz w:val="12"/>
                <w:szCs w:val="12"/>
              </w:rPr>
              <w:t xml:space="preserve"> </w:t>
            </w:r>
          </w:p>
          <w:p w:rsidR="008557D1" w:rsidRPr="0002241B" w:rsidRDefault="0002241B" w:rsidP="0002241B">
            <w:pPr>
              <w:pStyle w:val="af3"/>
              <w:tabs>
                <w:tab w:val="left" w:pos="8325"/>
              </w:tabs>
              <w:spacing w:after="0" w:line="240" w:lineRule="auto"/>
              <w:ind w:left="0"/>
              <w:jc w:val="right"/>
              <w:rPr>
                <w:rFonts w:ascii="Times New Roman" w:hAnsi="Times New Roman" w:cs="Times New Roman"/>
                <w:sz w:val="12"/>
                <w:szCs w:val="12"/>
              </w:rPr>
            </w:pPr>
            <w:r>
              <w:rPr>
                <w:rFonts w:ascii="Times New Roman" w:hAnsi="Times New Roman" w:cs="Times New Roman"/>
                <w:sz w:val="12"/>
                <w:szCs w:val="12"/>
              </w:rPr>
              <w:t>района Сергиевский</w:t>
            </w:r>
          </w:p>
        </w:tc>
      </w:tr>
      <w:tr w:rsidR="008557D1" w:rsidRPr="008557D1" w:rsidTr="0002241B">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r w:rsidRPr="008557D1">
              <w:rPr>
                <w:rFonts w:ascii="Times New Roman" w:hAnsi="Times New Roman" w:cs="Times New Roman"/>
                <w:b/>
                <w:sz w:val="12"/>
                <w:szCs w:val="12"/>
              </w:rPr>
              <w:t>Секретарь:</w:t>
            </w:r>
          </w:p>
        </w:tc>
        <w:tc>
          <w:tcPr>
            <w:tcW w:w="2575" w:type="pct"/>
            <w:vAlign w:val="center"/>
          </w:tcPr>
          <w:p w:rsidR="008557D1" w:rsidRPr="008557D1" w:rsidRDefault="008557D1" w:rsidP="0002241B">
            <w:pPr>
              <w:pStyle w:val="af3"/>
              <w:tabs>
                <w:tab w:val="left" w:pos="8325"/>
              </w:tabs>
              <w:spacing w:after="0" w:line="240" w:lineRule="auto"/>
              <w:ind w:left="0"/>
              <w:jc w:val="right"/>
              <w:rPr>
                <w:rFonts w:ascii="Times New Roman" w:hAnsi="Times New Roman" w:cs="Times New Roman"/>
                <w:b/>
                <w:sz w:val="12"/>
                <w:szCs w:val="12"/>
              </w:rPr>
            </w:pPr>
            <w:proofErr w:type="spellStart"/>
            <w:r w:rsidRPr="008557D1">
              <w:rPr>
                <w:rFonts w:ascii="Times New Roman" w:hAnsi="Times New Roman" w:cs="Times New Roman"/>
                <w:b/>
                <w:sz w:val="12"/>
                <w:szCs w:val="12"/>
              </w:rPr>
              <w:t>Гасилина</w:t>
            </w:r>
            <w:proofErr w:type="spellEnd"/>
            <w:r w:rsidRPr="008557D1">
              <w:rPr>
                <w:rFonts w:ascii="Times New Roman" w:hAnsi="Times New Roman" w:cs="Times New Roman"/>
                <w:b/>
                <w:sz w:val="12"/>
                <w:szCs w:val="12"/>
              </w:rPr>
              <w:t xml:space="preserve"> Ирина Ивановна</w:t>
            </w:r>
          </w:p>
          <w:p w:rsidR="008557D1" w:rsidRPr="0002241B" w:rsidRDefault="008557D1" w:rsidP="0002241B">
            <w:pPr>
              <w:pStyle w:val="af3"/>
              <w:tabs>
                <w:tab w:val="left" w:pos="8325"/>
              </w:tabs>
              <w:spacing w:after="0" w:line="240" w:lineRule="auto"/>
              <w:ind w:left="0"/>
              <w:jc w:val="right"/>
              <w:rPr>
                <w:rFonts w:ascii="Times New Roman" w:hAnsi="Times New Roman" w:cs="Times New Roman"/>
                <w:sz w:val="12"/>
                <w:szCs w:val="12"/>
              </w:rPr>
            </w:pPr>
            <w:r w:rsidRPr="008557D1">
              <w:rPr>
                <w:rFonts w:ascii="Times New Roman" w:hAnsi="Times New Roman" w:cs="Times New Roman"/>
                <w:b/>
                <w:sz w:val="12"/>
                <w:szCs w:val="12"/>
              </w:rPr>
              <w:t xml:space="preserve">                     </w:t>
            </w:r>
            <w:r w:rsidRPr="008557D1">
              <w:rPr>
                <w:rFonts w:ascii="Times New Roman" w:hAnsi="Times New Roman" w:cs="Times New Roman"/>
                <w:sz w:val="12"/>
                <w:szCs w:val="12"/>
              </w:rPr>
              <w:t>Ведущий специалист отдела по работе с обращениями граждан администрации муниципального района Сергиевский</w:t>
            </w:r>
          </w:p>
        </w:tc>
      </w:tr>
      <w:tr w:rsidR="008557D1" w:rsidRPr="008557D1" w:rsidTr="0002241B">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r w:rsidRPr="008557D1">
              <w:rPr>
                <w:rFonts w:ascii="Times New Roman" w:hAnsi="Times New Roman" w:cs="Times New Roman"/>
                <w:b/>
                <w:sz w:val="12"/>
                <w:szCs w:val="12"/>
              </w:rPr>
              <w:t>Члены комиссии:</w:t>
            </w:r>
          </w:p>
        </w:tc>
        <w:tc>
          <w:tcPr>
            <w:tcW w:w="2575" w:type="pct"/>
            <w:vAlign w:val="center"/>
          </w:tcPr>
          <w:p w:rsidR="008557D1" w:rsidRPr="008557D1" w:rsidRDefault="008557D1" w:rsidP="0002241B">
            <w:pPr>
              <w:pStyle w:val="af3"/>
              <w:tabs>
                <w:tab w:val="left" w:pos="8325"/>
              </w:tabs>
              <w:spacing w:after="0" w:line="240" w:lineRule="auto"/>
              <w:ind w:left="0"/>
              <w:jc w:val="right"/>
              <w:rPr>
                <w:rFonts w:ascii="Times New Roman" w:hAnsi="Times New Roman" w:cs="Times New Roman"/>
                <w:b/>
                <w:sz w:val="12"/>
                <w:szCs w:val="12"/>
              </w:rPr>
            </w:pPr>
            <w:r w:rsidRPr="008557D1">
              <w:rPr>
                <w:rFonts w:ascii="Times New Roman" w:hAnsi="Times New Roman" w:cs="Times New Roman"/>
                <w:b/>
                <w:sz w:val="12"/>
                <w:szCs w:val="12"/>
              </w:rPr>
              <w:t>Зеленина Светлана Николаевна</w:t>
            </w:r>
          </w:p>
          <w:p w:rsidR="008557D1" w:rsidRPr="008557D1" w:rsidRDefault="008557D1" w:rsidP="0002241B">
            <w:pPr>
              <w:pStyle w:val="af3"/>
              <w:tabs>
                <w:tab w:val="left" w:pos="8325"/>
              </w:tabs>
              <w:spacing w:after="0" w:line="240" w:lineRule="auto"/>
              <w:ind w:left="0"/>
              <w:jc w:val="right"/>
              <w:rPr>
                <w:rFonts w:ascii="Times New Roman" w:hAnsi="Times New Roman" w:cs="Times New Roman"/>
                <w:sz w:val="12"/>
                <w:szCs w:val="12"/>
              </w:rPr>
            </w:pPr>
            <w:r w:rsidRPr="008557D1">
              <w:rPr>
                <w:rFonts w:ascii="Times New Roman" w:hAnsi="Times New Roman" w:cs="Times New Roman"/>
                <w:b/>
                <w:sz w:val="12"/>
                <w:szCs w:val="12"/>
              </w:rPr>
              <w:t xml:space="preserve"> </w:t>
            </w:r>
            <w:r w:rsidRPr="008557D1">
              <w:rPr>
                <w:rFonts w:ascii="Times New Roman" w:hAnsi="Times New Roman" w:cs="Times New Roman"/>
                <w:sz w:val="12"/>
                <w:szCs w:val="12"/>
              </w:rPr>
              <w:t xml:space="preserve">Заместитель Главы </w:t>
            </w:r>
            <w:proofErr w:type="gramStart"/>
            <w:r w:rsidRPr="008557D1">
              <w:rPr>
                <w:rFonts w:ascii="Times New Roman" w:hAnsi="Times New Roman" w:cs="Times New Roman"/>
                <w:sz w:val="12"/>
                <w:szCs w:val="12"/>
              </w:rPr>
              <w:t>муниципального</w:t>
            </w:r>
            <w:proofErr w:type="gramEnd"/>
          </w:p>
          <w:p w:rsidR="008557D1" w:rsidRPr="008557D1" w:rsidRDefault="008557D1" w:rsidP="0002241B">
            <w:pPr>
              <w:pStyle w:val="af3"/>
              <w:tabs>
                <w:tab w:val="left" w:pos="8325"/>
              </w:tabs>
              <w:spacing w:after="0" w:line="240" w:lineRule="auto"/>
              <w:ind w:left="0"/>
              <w:jc w:val="right"/>
              <w:rPr>
                <w:rFonts w:ascii="Times New Roman" w:hAnsi="Times New Roman" w:cs="Times New Roman"/>
                <w:sz w:val="12"/>
                <w:szCs w:val="12"/>
              </w:rPr>
            </w:pPr>
            <w:r w:rsidRPr="008557D1">
              <w:rPr>
                <w:rFonts w:ascii="Times New Roman" w:hAnsi="Times New Roman" w:cs="Times New Roman"/>
                <w:sz w:val="12"/>
                <w:szCs w:val="12"/>
              </w:rPr>
              <w:t xml:space="preserve"> района Сергиевский</w:t>
            </w:r>
            <w:r w:rsidR="0002241B">
              <w:rPr>
                <w:rFonts w:ascii="Times New Roman" w:hAnsi="Times New Roman" w:cs="Times New Roman"/>
                <w:sz w:val="12"/>
                <w:szCs w:val="12"/>
              </w:rPr>
              <w:t xml:space="preserve"> </w:t>
            </w:r>
          </w:p>
        </w:tc>
      </w:tr>
      <w:tr w:rsidR="008557D1" w:rsidRPr="008557D1" w:rsidTr="0002241B">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b/>
                <w:sz w:val="12"/>
                <w:szCs w:val="12"/>
              </w:rPr>
            </w:pPr>
            <w:r w:rsidRPr="008557D1">
              <w:rPr>
                <w:rFonts w:ascii="Times New Roman" w:hAnsi="Times New Roman" w:cs="Times New Roman"/>
                <w:b/>
                <w:sz w:val="12"/>
                <w:szCs w:val="12"/>
              </w:rPr>
              <w:t>Астапова Елена Александровна</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Руководитель  муниципального казенного учреждения  «Управления</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заказчика-застройщика, архитектуры</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 xml:space="preserve">и градостроительства » </w:t>
            </w:r>
          </w:p>
          <w:p w:rsidR="008557D1" w:rsidRPr="008557D1" w:rsidRDefault="008557D1" w:rsidP="0002241B">
            <w:pPr>
              <w:pStyle w:val="af3"/>
              <w:tabs>
                <w:tab w:val="left" w:pos="8325"/>
              </w:tabs>
              <w:spacing w:after="0" w:line="240" w:lineRule="auto"/>
              <w:ind w:left="0" w:right="34"/>
              <w:jc w:val="right"/>
              <w:rPr>
                <w:rFonts w:ascii="Times New Roman" w:hAnsi="Times New Roman" w:cs="Times New Roman"/>
                <w:b/>
                <w:sz w:val="12"/>
                <w:szCs w:val="12"/>
              </w:rPr>
            </w:pPr>
            <w:r w:rsidRPr="008557D1">
              <w:rPr>
                <w:rFonts w:ascii="Times New Roman" w:hAnsi="Times New Roman" w:cs="Times New Roman"/>
                <w:sz w:val="12"/>
                <w:szCs w:val="12"/>
              </w:rPr>
              <w:t>муниципального района Сергиевский</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b/>
                <w:sz w:val="12"/>
                <w:szCs w:val="12"/>
              </w:rPr>
            </w:pPr>
            <w:r w:rsidRPr="008557D1">
              <w:rPr>
                <w:rFonts w:ascii="Times New Roman" w:hAnsi="Times New Roman" w:cs="Times New Roman"/>
                <w:b/>
                <w:sz w:val="12"/>
                <w:szCs w:val="12"/>
              </w:rPr>
              <w:t xml:space="preserve">Ганиева Сирена </w:t>
            </w:r>
            <w:proofErr w:type="spellStart"/>
            <w:r w:rsidRPr="008557D1">
              <w:rPr>
                <w:rFonts w:ascii="Times New Roman" w:hAnsi="Times New Roman" w:cs="Times New Roman"/>
                <w:b/>
                <w:sz w:val="12"/>
                <w:szCs w:val="12"/>
              </w:rPr>
              <w:t>Ринатовна</w:t>
            </w:r>
            <w:proofErr w:type="spellEnd"/>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 xml:space="preserve">Руководитель Управления </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финансами</w:t>
            </w:r>
            <w:r w:rsidRPr="008557D1">
              <w:rPr>
                <w:rFonts w:ascii="Times New Roman" w:hAnsi="Times New Roman" w:cs="Times New Roman"/>
                <w:b/>
                <w:sz w:val="12"/>
                <w:szCs w:val="12"/>
              </w:rPr>
              <w:t xml:space="preserve"> </w:t>
            </w:r>
            <w:r w:rsidRPr="008557D1">
              <w:rPr>
                <w:rFonts w:ascii="Times New Roman" w:hAnsi="Times New Roman" w:cs="Times New Roman"/>
                <w:sz w:val="12"/>
                <w:szCs w:val="12"/>
              </w:rPr>
              <w:t xml:space="preserve">администрации </w:t>
            </w:r>
          </w:p>
          <w:p w:rsidR="008557D1" w:rsidRPr="008557D1" w:rsidRDefault="008557D1" w:rsidP="0002241B">
            <w:pPr>
              <w:tabs>
                <w:tab w:val="left" w:pos="5420"/>
                <w:tab w:val="left" w:pos="8027"/>
              </w:tabs>
              <w:spacing w:after="0" w:line="240" w:lineRule="auto"/>
              <w:ind w:left="-108" w:right="34"/>
              <w:jc w:val="right"/>
              <w:rPr>
                <w:rFonts w:ascii="Times New Roman" w:hAnsi="Times New Roman" w:cs="Times New Roman"/>
                <w:b/>
                <w:sz w:val="12"/>
                <w:szCs w:val="12"/>
              </w:rPr>
            </w:pPr>
            <w:r w:rsidRPr="008557D1">
              <w:rPr>
                <w:rFonts w:ascii="Times New Roman" w:hAnsi="Times New Roman" w:cs="Times New Roman"/>
                <w:sz w:val="12"/>
                <w:szCs w:val="12"/>
              </w:rPr>
              <w:t>муниципального района Сергиевский</w:t>
            </w:r>
            <w:r w:rsidRPr="008557D1">
              <w:rPr>
                <w:rFonts w:ascii="Times New Roman" w:hAnsi="Times New Roman" w:cs="Times New Roman"/>
                <w:b/>
                <w:sz w:val="12"/>
                <w:szCs w:val="12"/>
              </w:rPr>
              <w:t xml:space="preserve"> </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b/>
                <w:color w:val="FF0000"/>
                <w:sz w:val="12"/>
                <w:szCs w:val="12"/>
              </w:rPr>
            </w:pPr>
            <w:r w:rsidRPr="008557D1">
              <w:rPr>
                <w:rFonts w:ascii="Times New Roman" w:hAnsi="Times New Roman" w:cs="Times New Roman"/>
                <w:b/>
                <w:color w:val="FF0000"/>
                <w:sz w:val="12"/>
                <w:szCs w:val="12"/>
              </w:rPr>
              <w:t xml:space="preserve">                Колесникова Надежда Анатольевна</w:t>
            </w:r>
          </w:p>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sz w:val="12"/>
                <w:szCs w:val="12"/>
              </w:rPr>
            </w:pPr>
            <w:r w:rsidRPr="008557D1">
              <w:rPr>
                <w:rFonts w:ascii="Times New Roman" w:hAnsi="Times New Roman" w:cs="Times New Roman"/>
                <w:sz w:val="12"/>
                <w:szCs w:val="12"/>
              </w:rPr>
              <w:t xml:space="preserve">        Руководитель Управления по муниципальн</w:t>
            </w:r>
            <w:r w:rsidR="0002241B">
              <w:rPr>
                <w:rFonts w:ascii="Times New Roman" w:hAnsi="Times New Roman" w:cs="Times New Roman"/>
                <w:sz w:val="12"/>
                <w:szCs w:val="12"/>
              </w:rPr>
              <w:t xml:space="preserve">ому району </w:t>
            </w:r>
            <w:r w:rsidRPr="008557D1">
              <w:rPr>
                <w:rFonts w:ascii="Times New Roman" w:hAnsi="Times New Roman" w:cs="Times New Roman"/>
                <w:sz w:val="12"/>
                <w:szCs w:val="12"/>
              </w:rPr>
              <w:t>Сергиевский</w:t>
            </w:r>
          </w:p>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sz w:val="12"/>
                <w:szCs w:val="12"/>
              </w:rPr>
            </w:pPr>
            <w:r w:rsidRPr="008557D1">
              <w:rPr>
                <w:rFonts w:ascii="Times New Roman" w:hAnsi="Times New Roman" w:cs="Times New Roman"/>
                <w:sz w:val="12"/>
                <w:szCs w:val="12"/>
              </w:rPr>
              <w:t xml:space="preserve">ГКУ </w:t>
            </w:r>
            <w:proofErr w:type="gramStart"/>
            <w:r w:rsidRPr="008557D1">
              <w:rPr>
                <w:rFonts w:ascii="Times New Roman" w:hAnsi="Times New Roman" w:cs="Times New Roman"/>
                <w:sz w:val="12"/>
                <w:szCs w:val="12"/>
              </w:rPr>
              <w:t>СО</w:t>
            </w:r>
            <w:proofErr w:type="gramEnd"/>
            <w:r w:rsidRPr="008557D1">
              <w:rPr>
                <w:rFonts w:ascii="Times New Roman" w:hAnsi="Times New Roman" w:cs="Times New Roman"/>
                <w:sz w:val="12"/>
                <w:szCs w:val="12"/>
              </w:rPr>
              <w:t xml:space="preserve"> «Главное управление социальной защиты населения Северного округа»</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02241B" w:rsidP="0002241B">
            <w:pPr>
              <w:tabs>
                <w:tab w:val="left" w:pos="5420"/>
                <w:tab w:val="left" w:pos="6237"/>
              </w:tabs>
              <w:spacing w:after="0" w:line="240" w:lineRule="auto"/>
              <w:ind w:right="34"/>
              <w:jc w:val="right"/>
              <w:rPr>
                <w:rFonts w:ascii="Times New Roman" w:hAnsi="Times New Roman" w:cs="Times New Roman"/>
                <w:b/>
                <w:sz w:val="12"/>
                <w:szCs w:val="12"/>
              </w:rPr>
            </w:pPr>
            <w:r>
              <w:rPr>
                <w:rFonts w:ascii="Times New Roman" w:hAnsi="Times New Roman" w:cs="Times New Roman"/>
                <w:b/>
                <w:sz w:val="12"/>
                <w:szCs w:val="12"/>
              </w:rPr>
              <w:t xml:space="preserve">      </w:t>
            </w:r>
            <w:proofErr w:type="spellStart"/>
            <w:r w:rsidR="008557D1" w:rsidRPr="008557D1">
              <w:rPr>
                <w:rFonts w:ascii="Times New Roman" w:hAnsi="Times New Roman" w:cs="Times New Roman"/>
                <w:b/>
                <w:sz w:val="12"/>
                <w:szCs w:val="12"/>
              </w:rPr>
              <w:t>Кувитанова</w:t>
            </w:r>
            <w:proofErr w:type="spellEnd"/>
            <w:r w:rsidR="008557D1" w:rsidRPr="008557D1">
              <w:rPr>
                <w:rFonts w:ascii="Times New Roman" w:hAnsi="Times New Roman" w:cs="Times New Roman"/>
                <w:b/>
                <w:sz w:val="12"/>
                <w:szCs w:val="12"/>
              </w:rPr>
              <w:t xml:space="preserve"> Людмила Васильевна</w:t>
            </w:r>
          </w:p>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b/>
                <w:sz w:val="12"/>
                <w:szCs w:val="12"/>
              </w:rPr>
            </w:pPr>
            <w:r w:rsidRPr="008557D1">
              <w:rPr>
                <w:rFonts w:ascii="Times New Roman" w:hAnsi="Times New Roman" w:cs="Times New Roman"/>
                <w:b/>
                <w:sz w:val="12"/>
                <w:szCs w:val="12"/>
              </w:rPr>
              <w:t>(по согласованию)</w:t>
            </w:r>
          </w:p>
          <w:p w:rsidR="008557D1" w:rsidRPr="008557D1" w:rsidRDefault="008557D1" w:rsidP="0002241B">
            <w:pPr>
              <w:tabs>
                <w:tab w:val="left" w:pos="5420"/>
                <w:tab w:val="left" w:pos="6237"/>
              </w:tabs>
              <w:spacing w:after="0" w:line="240" w:lineRule="auto"/>
              <w:ind w:right="34"/>
              <w:jc w:val="right"/>
              <w:rPr>
                <w:rFonts w:ascii="Times New Roman" w:hAnsi="Times New Roman" w:cs="Times New Roman"/>
                <w:sz w:val="12"/>
                <w:szCs w:val="12"/>
              </w:rPr>
            </w:pPr>
            <w:r w:rsidRPr="008557D1">
              <w:rPr>
                <w:rFonts w:ascii="Times New Roman" w:hAnsi="Times New Roman" w:cs="Times New Roman"/>
                <w:sz w:val="12"/>
                <w:szCs w:val="12"/>
              </w:rPr>
              <w:t>Председатель районного Совета ветеранов войны, труда и правоохранительных органов</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b/>
                <w:sz w:val="12"/>
                <w:szCs w:val="12"/>
              </w:rPr>
            </w:pPr>
            <w:r w:rsidRPr="008557D1">
              <w:rPr>
                <w:rFonts w:ascii="Times New Roman" w:hAnsi="Times New Roman" w:cs="Times New Roman"/>
                <w:b/>
                <w:sz w:val="12"/>
                <w:szCs w:val="12"/>
              </w:rPr>
              <w:t>Панфилова Наталья Владимировна</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Руководитель Правового управления администрации мун</w:t>
            </w:r>
            <w:r w:rsidR="0002241B">
              <w:rPr>
                <w:rFonts w:ascii="Times New Roman" w:hAnsi="Times New Roman" w:cs="Times New Roman"/>
                <w:sz w:val="12"/>
                <w:szCs w:val="12"/>
              </w:rPr>
              <w:t xml:space="preserve">иципального района Сергиевский </w:t>
            </w:r>
          </w:p>
        </w:tc>
      </w:tr>
      <w:tr w:rsidR="008557D1" w:rsidRPr="008557D1" w:rsidTr="0002241B">
        <w:trPr>
          <w:trHeight w:val="70"/>
        </w:trPr>
        <w:tc>
          <w:tcPr>
            <w:tcW w:w="2425" w:type="pct"/>
          </w:tcPr>
          <w:p w:rsidR="008557D1" w:rsidRPr="008557D1" w:rsidRDefault="008557D1" w:rsidP="0002241B">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b/>
                <w:sz w:val="12"/>
                <w:szCs w:val="12"/>
              </w:rPr>
            </w:pPr>
            <w:r w:rsidRPr="008557D1">
              <w:rPr>
                <w:rFonts w:ascii="Times New Roman" w:hAnsi="Times New Roman" w:cs="Times New Roman"/>
                <w:b/>
                <w:sz w:val="12"/>
                <w:szCs w:val="12"/>
              </w:rPr>
              <w:t xml:space="preserve">Гладкова Наталья </w:t>
            </w:r>
            <w:r w:rsidR="0002241B">
              <w:rPr>
                <w:rFonts w:ascii="Times New Roman" w:hAnsi="Times New Roman" w:cs="Times New Roman"/>
                <w:b/>
                <w:sz w:val="12"/>
                <w:szCs w:val="12"/>
              </w:rPr>
              <w:t xml:space="preserve"> </w:t>
            </w:r>
            <w:r w:rsidRPr="008557D1">
              <w:rPr>
                <w:rFonts w:ascii="Times New Roman" w:hAnsi="Times New Roman" w:cs="Times New Roman"/>
                <w:b/>
                <w:sz w:val="12"/>
                <w:szCs w:val="12"/>
              </w:rPr>
              <w:t>Николаевна</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Начальник отдела по работе с обращениями граждан администрации муниципального района</w:t>
            </w:r>
          </w:p>
          <w:p w:rsidR="008557D1" w:rsidRPr="008557D1" w:rsidRDefault="008557D1" w:rsidP="0002241B">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8557D1">
              <w:rPr>
                <w:rFonts w:ascii="Times New Roman" w:hAnsi="Times New Roman" w:cs="Times New Roman"/>
                <w:sz w:val="12"/>
                <w:szCs w:val="12"/>
              </w:rPr>
              <w:t xml:space="preserve">Сергиевский </w:t>
            </w:r>
          </w:p>
        </w:tc>
      </w:tr>
    </w:tbl>
    <w:p w:rsidR="008557D1" w:rsidRPr="008557D1" w:rsidRDefault="008557D1" w:rsidP="008557D1">
      <w:pPr>
        <w:tabs>
          <w:tab w:val="left" w:pos="284"/>
        </w:tabs>
        <w:spacing w:after="0" w:line="240" w:lineRule="auto"/>
        <w:ind w:firstLine="284"/>
        <w:jc w:val="center"/>
        <w:rPr>
          <w:rFonts w:ascii="Times New Roman" w:eastAsia="Calibri" w:hAnsi="Times New Roman" w:cs="Times New Roman"/>
          <w:sz w:val="12"/>
          <w:szCs w:val="12"/>
        </w:rPr>
      </w:pPr>
    </w:p>
    <w:tbl>
      <w:tblPr>
        <w:tblpPr w:leftFromText="180" w:rightFromText="180" w:vertAnchor="text" w:horzAnchor="margin"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02241B" w:rsidRPr="00827CC5" w:rsidTr="0002241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2241B" w:rsidRPr="00827CC5" w:rsidRDefault="0002241B" w:rsidP="0002241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2241B" w:rsidRPr="00827CC5" w:rsidRDefault="0002241B" w:rsidP="0002241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02241B" w:rsidRPr="006D6BF9" w:rsidRDefault="0002241B" w:rsidP="0002241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2241B" w:rsidRPr="00827CC5" w:rsidRDefault="0002241B" w:rsidP="0002241B">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06.04</w:t>
            </w:r>
            <w:bookmarkStart w:id="0" w:name="_GoBack"/>
            <w:bookmarkEnd w:id="0"/>
            <w:r>
              <w:rPr>
                <w:rFonts w:ascii="Times New Roman" w:eastAsia="Calibri" w:hAnsi="Times New Roman" w:cs="Times New Roman"/>
                <w:sz w:val="12"/>
                <w:szCs w:val="12"/>
              </w:rPr>
              <w:t>.2020</w:t>
            </w:r>
            <w:r w:rsidRPr="00827CC5">
              <w:rPr>
                <w:rFonts w:ascii="Times New Roman" w:eastAsia="Calibri" w:hAnsi="Times New Roman" w:cs="Times New Roman"/>
                <w:sz w:val="12"/>
                <w:szCs w:val="12"/>
              </w:rPr>
              <w:t xml:space="preserve"> г.</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02241B" w:rsidRPr="00827CC5" w:rsidRDefault="0002241B" w:rsidP="000224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8557D1" w:rsidRDefault="008557D1" w:rsidP="008557D1">
      <w:pPr>
        <w:tabs>
          <w:tab w:val="left" w:pos="284"/>
        </w:tabs>
        <w:spacing w:after="0" w:line="240" w:lineRule="auto"/>
        <w:ind w:firstLine="284"/>
        <w:jc w:val="both"/>
        <w:rPr>
          <w:rFonts w:ascii="Times New Roman" w:eastAsia="Calibri" w:hAnsi="Times New Roman" w:cs="Times New Roman"/>
          <w:sz w:val="12"/>
          <w:szCs w:val="12"/>
        </w:rPr>
      </w:pPr>
    </w:p>
    <w:p w:rsidR="008557D1" w:rsidRDefault="008557D1" w:rsidP="008557D1">
      <w:pPr>
        <w:tabs>
          <w:tab w:val="left" w:pos="284"/>
        </w:tabs>
        <w:spacing w:after="0" w:line="240" w:lineRule="auto"/>
        <w:ind w:firstLine="284"/>
        <w:jc w:val="right"/>
        <w:rPr>
          <w:rFonts w:ascii="Times New Roman" w:eastAsia="Calibri" w:hAnsi="Times New Roman" w:cs="Times New Roman"/>
          <w:sz w:val="12"/>
          <w:szCs w:val="12"/>
        </w:rPr>
      </w:pPr>
    </w:p>
    <w:p w:rsidR="00E54C5F" w:rsidRDefault="00E54C5F" w:rsidP="00E54C5F">
      <w:pPr>
        <w:tabs>
          <w:tab w:val="left" w:pos="284"/>
        </w:tabs>
        <w:spacing w:after="0" w:line="240" w:lineRule="auto"/>
        <w:ind w:firstLine="284"/>
        <w:jc w:val="center"/>
        <w:rPr>
          <w:rFonts w:ascii="Times New Roman" w:eastAsia="Calibri" w:hAnsi="Times New Roman" w:cs="Times New Roman"/>
          <w:sz w:val="12"/>
          <w:szCs w:val="12"/>
        </w:rPr>
      </w:pP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p>
    <w:p w:rsidR="00D63D9C" w:rsidRPr="00D63D9C" w:rsidRDefault="00D63D9C" w:rsidP="00D63D9C">
      <w:pPr>
        <w:tabs>
          <w:tab w:val="left" w:pos="284"/>
        </w:tabs>
        <w:spacing w:after="0" w:line="240" w:lineRule="auto"/>
        <w:ind w:firstLine="284"/>
        <w:jc w:val="right"/>
        <w:rPr>
          <w:rFonts w:ascii="Times New Roman" w:eastAsia="Calibri" w:hAnsi="Times New Roman" w:cs="Times New Roman"/>
          <w:sz w:val="12"/>
          <w:szCs w:val="12"/>
        </w:rPr>
      </w:pPr>
    </w:p>
    <w:p w:rsidR="00D63D9C" w:rsidRDefault="00D63D9C" w:rsidP="00D63D9C">
      <w:pPr>
        <w:tabs>
          <w:tab w:val="left" w:pos="284"/>
        </w:tabs>
        <w:spacing w:after="0" w:line="240" w:lineRule="auto"/>
        <w:ind w:firstLine="284"/>
        <w:jc w:val="both"/>
        <w:rPr>
          <w:rFonts w:ascii="Times New Roman" w:eastAsia="Calibri" w:hAnsi="Times New Roman" w:cs="Times New Roman"/>
          <w:sz w:val="12"/>
          <w:szCs w:val="12"/>
        </w:rPr>
      </w:pPr>
    </w:p>
    <w:p w:rsidR="00190CAB" w:rsidRDefault="00190CAB" w:rsidP="00190CAB">
      <w:pPr>
        <w:tabs>
          <w:tab w:val="left" w:pos="284"/>
        </w:tabs>
        <w:spacing w:after="0" w:line="240" w:lineRule="auto"/>
        <w:ind w:firstLine="284"/>
        <w:jc w:val="right"/>
        <w:rPr>
          <w:rFonts w:ascii="Times New Roman" w:eastAsia="Calibri" w:hAnsi="Times New Roman" w:cs="Times New Roman"/>
          <w:sz w:val="12"/>
          <w:szCs w:val="12"/>
        </w:rPr>
      </w:pPr>
    </w:p>
    <w:p w:rsidR="004C5266" w:rsidRDefault="00106A96" w:rsidP="00190CAB">
      <w:pPr>
        <w:tabs>
          <w:tab w:val="left" w:pos="284"/>
        </w:tabs>
        <w:spacing w:after="0" w:line="240" w:lineRule="auto"/>
        <w:ind w:firstLine="284"/>
        <w:jc w:val="right"/>
        <w:rPr>
          <w:rFonts w:ascii="Times New Roman" w:eastAsia="Calibri" w:hAnsi="Times New Roman" w:cs="Times New Roman"/>
          <w:sz w:val="12"/>
          <w:szCs w:val="12"/>
        </w:rPr>
      </w:pP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r w:rsidRPr="00106A96">
        <w:rPr>
          <w:rFonts w:ascii="Times New Roman" w:eastAsia="Calibri" w:hAnsi="Times New Roman" w:cs="Times New Roman"/>
          <w:sz w:val="12"/>
          <w:szCs w:val="12"/>
        </w:rPr>
        <w:tab/>
      </w:r>
    </w:p>
    <w:p w:rsidR="00730EB0" w:rsidRDefault="00730EB0" w:rsidP="00730EB0">
      <w:pPr>
        <w:tabs>
          <w:tab w:val="left" w:pos="284"/>
        </w:tabs>
        <w:spacing w:after="0" w:line="240" w:lineRule="auto"/>
        <w:jc w:val="center"/>
        <w:rPr>
          <w:rFonts w:ascii="Times New Roman" w:eastAsia="Calibri" w:hAnsi="Times New Roman" w:cs="Times New Roman"/>
          <w:sz w:val="12"/>
          <w:szCs w:val="12"/>
        </w:rPr>
      </w:pPr>
    </w:p>
    <w:p w:rsidR="00051CDB" w:rsidRDefault="00051CDB" w:rsidP="00730EB0">
      <w:pPr>
        <w:tabs>
          <w:tab w:val="left" w:pos="284"/>
        </w:tabs>
        <w:spacing w:after="0"/>
        <w:jc w:val="center"/>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F3" w:rsidRDefault="00A30EF3" w:rsidP="000F23DD">
      <w:pPr>
        <w:spacing w:after="0" w:line="240" w:lineRule="auto"/>
      </w:pPr>
      <w:r>
        <w:separator/>
      </w:r>
    </w:p>
  </w:endnote>
  <w:endnote w:type="continuationSeparator" w:id="0">
    <w:p w:rsidR="00A30EF3" w:rsidRDefault="00A30EF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F3" w:rsidRDefault="00A30EF3" w:rsidP="000F23DD">
      <w:pPr>
        <w:spacing w:after="0" w:line="240" w:lineRule="auto"/>
      </w:pPr>
      <w:r>
        <w:separator/>
      </w:r>
    </w:p>
  </w:footnote>
  <w:footnote w:type="continuationSeparator" w:id="0">
    <w:p w:rsidR="00A30EF3" w:rsidRDefault="00A30EF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5F" w:rsidRDefault="00E54C5F"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02241B">
          <w:rPr>
            <w:noProof/>
          </w:rPr>
          <w:t>22</w:t>
        </w:r>
        <w:r>
          <w:rPr>
            <w:noProof/>
          </w:rPr>
          <w:fldChar w:fldCharType="end"/>
        </w:r>
      </w:sdtContent>
    </w:sdt>
  </w:p>
  <w:p w:rsidR="00E54C5F" w:rsidRDefault="00E54C5F"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54C5F" w:rsidRPr="00190CAB" w:rsidRDefault="00E54C5F" w:rsidP="00190CAB">
    <w:pPr>
      <w:pStyle w:val="af"/>
      <w:rPr>
        <w:rFonts w:ascii="Times New Roman" w:hAnsi="Times New Roman" w:cs="Times New Roman"/>
        <w:b/>
        <w:sz w:val="16"/>
        <w:szCs w:val="16"/>
      </w:rPr>
    </w:pPr>
    <w:r>
      <w:rPr>
        <w:rFonts w:ascii="Times New Roman" w:hAnsi="Times New Roman" w:cs="Times New Roman"/>
        <w:i/>
        <w:sz w:val="16"/>
        <w:szCs w:val="16"/>
      </w:rPr>
      <w:t xml:space="preserve">Понедельник, 6 апреля 2020 года, №25(421)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E54C5F" w:rsidRDefault="00E54C5F">
        <w:pPr>
          <w:pStyle w:val="af"/>
        </w:pPr>
        <w:r>
          <w:fldChar w:fldCharType="begin"/>
        </w:r>
        <w:r>
          <w:instrText>PAGE   \* MERGEFORMAT</w:instrText>
        </w:r>
        <w:r>
          <w:fldChar w:fldCharType="separate"/>
        </w:r>
        <w:r>
          <w:rPr>
            <w:noProof/>
          </w:rPr>
          <w:t>8</w:t>
        </w:r>
        <w:r>
          <w:rPr>
            <w:noProof/>
          </w:rPr>
          <w:fldChar w:fldCharType="end"/>
        </w:r>
      </w:p>
    </w:sdtContent>
  </w:sdt>
  <w:p w:rsidR="00E54C5F" w:rsidRPr="000443FC" w:rsidRDefault="00E54C5F"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54C5F" w:rsidRPr="00263DC0" w:rsidRDefault="00E54C5F"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p w:rsidR="00E54C5F" w:rsidRDefault="00E54C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41B"/>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0F0D"/>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A96"/>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CAB"/>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58"/>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66"/>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A0D"/>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00E"/>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EB0"/>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675"/>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8F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7D1"/>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1E19"/>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3844"/>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D7FC6"/>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0EF3"/>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995"/>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3D9C"/>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C5F"/>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63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766377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41128">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14339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3486718">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EBC4-6414-41B3-ACDE-FAC02566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21</Pages>
  <Words>17989</Words>
  <Characters>102542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241</cp:revision>
  <cp:lastPrinted>2020-01-23T10:15:00Z</cp:lastPrinted>
  <dcterms:created xsi:type="dcterms:W3CDTF">2019-08-12T05:54:00Z</dcterms:created>
  <dcterms:modified xsi:type="dcterms:W3CDTF">2020-04-20T12:52:00Z</dcterms:modified>
</cp:coreProperties>
</file>